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797"/>
      </w:tblGrid>
      <w:tr w:rsidR="00ED6825" w14:paraId="0D2D95F9" w14:textId="77777777">
        <w:tc>
          <w:tcPr>
            <w:tcW w:w="1951" w:type="dxa"/>
            <w:tcBorders>
              <w:top w:val="nil"/>
              <w:left w:val="nil"/>
              <w:bottom w:val="nil"/>
              <w:right w:val="nil"/>
            </w:tcBorders>
          </w:tcPr>
          <w:p w14:paraId="6A75FA06" w14:textId="6190452B" w:rsidR="00ED6825" w:rsidRDefault="00ED6825"/>
        </w:tc>
        <w:tc>
          <w:tcPr>
            <w:tcW w:w="6797" w:type="dxa"/>
            <w:tcBorders>
              <w:top w:val="nil"/>
              <w:left w:val="nil"/>
              <w:bottom w:val="nil"/>
              <w:right w:val="nil"/>
            </w:tcBorders>
          </w:tcPr>
          <w:p w14:paraId="4F83C51C" w14:textId="77777777" w:rsidR="00ED6825" w:rsidRDefault="00ED6825" w:rsidP="009E714E"/>
        </w:tc>
      </w:tr>
    </w:tbl>
    <w:p w14:paraId="506CFEAD" w14:textId="77777777" w:rsidR="008F1A6A" w:rsidRDefault="009E714E" w:rsidP="009E714E">
      <w:pPr>
        <w:shd w:val="clear" w:color="auto" w:fill="FFFFFF"/>
        <w:spacing w:after="150"/>
        <w:outlineLvl w:val="0"/>
        <w:rPr>
          <w:b/>
          <w:bCs/>
          <w:color w:val="2A758F"/>
          <w:kern w:val="36"/>
          <w:sz w:val="36"/>
          <w:szCs w:val="36"/>
          <w:lang w:eastAsia="en-GB"/>
        </w:rPr>
      </w:pPr>
      <w:r>
        <w:rPr>
          <w:rFonts w:ascii="Roboto" w:hAnsi="Roboto"/>
          <w:noProof/>
          <w:color w:val="282828"/>
          <w:sz w:val="21"/>
          <w:szCs w:val="21"/>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797"/>
      </w:tblGrid>
      <w:tr w:rsidR="008F1A6A" w14:paraId="0F53E637" w14:textId="77777777" w:rsidTr="007529B5">
        <w:tc>
          <w:tcPr>
            <w:tcW w:w="1951" w:type="dxa"/>
            <w:tcBorders>
              <w:top w:val="nil"/>
              <w:left w:val="nil"/>
              <w:bottom w:val="nil"/>
              <w:right w:val="nil"/>
            </w:tcBorders>
          </w:tcPr>
          <w:p w14:paraId="00731C5A" w14:textId="77777777" w:rsidR="008F1A6A" w:rsidRDefault="008F1A6A" w:rsidP="007529B5"/>
        </w:tc>
        <w:tc>
          <w:tcPr>
            <w:tcW w:w="6797" w:type="dxa"/>
            <w:tcBorders>
              <w:top w:val="nil"/>
              <w:left w:val="nil"/>
              <w:bottom w:val="nil"/>
              <w:right w:val="nil"/>
            </w:tcBorders>
          </w:tcPr>
          <w:p w14:paraId="5B135294" w14:textId="77777777" w:rsidR="008F1A6A" w:rsidRDefault="008F1A6A" w:rsidP="007529B5"/>
        </w:tc>
      </w:tr>
    </w:tbl>
    <w:p w14:paraId="20B380E2" w14:textId="0DE05306" w:rsidR="008F1A6A" w:rsidRDefault="008F1A6A" w:rsidP="008F1A6A">
      <w:pPr>
        <w:shd w:val="clear" w:color="auto" w:fill="FFFFFF"/>
        <w:spacing w:after="150"/>
        <w:outlineLvl w:val="0"/>
        <w:rPr>
          <w:b/>
          <w:bCs/>
          <w:color w:val="2A758F"/>
          <w:kern w:val="36"/>
          <w:sz w:val="36"/>
          <w:szCs w:val="36"/>
          <w:lang w:eastAsia="en-GB"/>
        </w:rPr>
      </w:pPr>
      <w:r>
        <w:rPr>
          <w:rFonts w:ascii="Roboto" w:hAnsi="Roboto"/>
          <w:noProof/>
          <w:color w:val="282828"/>
          <w:sz w:val="21"/>
          <w:szCs w:val="21"/>
          <w:lang w:eastAsia="en-GB"/>
        </w:rPr>
        <w:t xml:space="preserve">                </w:t>
      </w:r>
      <w:r>
        <w:rPr>
          <w:noProof/>
          <w:lang w:eastAsia="en-GB"/>
        </w:rPr>
        <w:drawing>
          <wp:inline distT="0" distB="0" distL="0" distR="0" wp14:anchorId="21641AB9" wp14:editId="23D3A4B7">
            <wp:extent cx="1266825" cy="793750"/>
            <wp:effectExtent l="0" t="0" r="9525" b="6350"/>
            <wp:docPr id="1" name="Picture 1" descr="University of Chichester | jobs.ac.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Chichester | jobs.ac.u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253" cy="799657"/>
                    </a:xfrm>
                    <a:prstGeom prst="rect">
                      <a:avLst/>
                    </a:prstGeom>
                    <a:noFill/>
                    <a:ln>
                      <a:noFill/>
                    </a:ln>
                  </pic:spPr>
                </pic:pic>
              </a:graphicData>
            </a:graphic>
          </wp:inline>
        </w:drawing>
      </w:r>
      <w:r>
        <w:rPr>
          <w:rFonts w:ascii="Roboto" w:hAnsi="Roboto"/>
          <w:noProof/>
          <w:color w:val="282828"/>
          <w:sz w:val="21"/>
          <w:szCs w:val="21"/>
          <w:lang w:eastAsia="en-GB"/>
        </w:rPr>
        <w:t xml:space="preserve">                 </w:t>
      </w:r>
      <w:r>
        <w:rPr>
          <w:rFonts w:ascii="Roboto" w:hAnsi="Roboto"/>
          <w:noProof/>
          <w:color w:val="282828"/>
          <w:sz w:val="21"/>
          <w:szCs w:val="21"/>
          <w:lang w:eastAsia="en-GB"/>
        </w:rPr>
        <w:drawing>
          <wp:inline distT="0" distB="0" distL="0" distR="0" wp14:anchorId="7D5B14BC" wp14:editId="2A376C3B">
            <wp:extent cx="1247775" cy="923183"/>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3307" cy="934675"/>
                    </a:xfrm>
                    <a:prstGeom prst="rect">
                      <a:avLst/>
                    </a:prstGeom>
                  </pic:spPr>
                </pic:pic>
              </a:graphicData>
            </a:graphic>
          </wp:inline>
        </w:drawing>
      </w:r>
      <w:r>
        <w:rPr>
          <w:noProof/>
          <w:lang w:eastAsia="en-GB"/>
        </w:rPr>
        <w:t xml:space="preserve">               </w:t>
      </w:r>
      <w:r>
        <w:rPr>
          <w:noProof/>
          <w:lang w:eastAsia="en-GB"/>
        </w:rPr>
        <w:drawing>
          <wp:inline distT="0" distB="0" distL="0" distR="0" wp14:anchorId="2B3FD7B2" wp14:editId="4B428D59">
            <wp:extent cx="1190625" cy="803348"/>
            <wp:effectExtent l="0" t="0" r="0" b="0"/>
            <wp:docPr id="3" name="Picture 3" descr="University of Kent | University Info | 281 Bachelors in English -  BachelorsPorta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ersity of Kent | University Info | 281 Bachelors in English -  BachelorsPortal.co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4798" cy="819658"/>
                    </a:xfrm>
                    <a:prstGeom prst="rect">
                      <a:avLst/>
                    </a:prstGeom>
                    <a:noFill/>
                    <a:ln>
                      <a:noFill/>
                    </a:ln>
                  </pic:spPr>
                </pic:pic>
              </a:graphicData>
            </a:graphic>
          </wp:inline>
        </w:drawing>
      </w:r>
    </w:p>
    <w:p w14:paraId="7F842594" w14:textId="04FF47AA" w:rsidR="009E714E" w:rsidRDefault="009E714E" w:rsidP="009E714E">
      <w:pPr>
        <w:shd w:val="clear" w:color="auto" w:fill="FFFFFF"/>
        <w:spacing w:after="150"/>
        <w:outlineLvl w:val="0"/>
        <w:rPr>
          <w:b/>
          <w:bCs/>
          <w:color w:val="2A758F"/>
          <w:kern w:val="36"/>
          <w:sz w:val="36"/>
          <w:szCs w:val="36"/>
          <w:lang w:eastAsia="en-GB"/>
        </w:rPr>
      </w:pPr>
    </w:p>
    <w:p w14:paraId="712894A0" w14:textId="77777777" w:rsidR="00F26A2D" w:rsidRPr="009B2672" w:rsidRDefault="00F26A2D" w:rsidP="009E714E">
      <w:pPr>
        <w:shd w:val="clear" w:color="auto" w:fill="FFFFFF"/>
        <w:spacing w:after="150"/>
        <w:jc w:val="center"/>
        <w:outlineLvl w:val="0"/>
        <w:rPr>
          <w:b/>
          <w:bCs/>
          <w:kern w:val="36"/>
          <w:sz w:val="36"/>
          <w:szCs w:val="36"/>
          <w:lang w:eastAsia="en-GB"/>
        </w:rPr>
      </w:pPr>
      <w:r w:rsidRPr="009B2672">
        <w:rPr>
          <w:b/>
          <w:bCs/>
          <w:kern w:val="36"/>
          <w:sz w:val="36"/>
          <w:szCs w:val="36"/>
          <w:lang w:eastAsia="en-GB"/>
        </w:rPr>
        <w:t>APPLICATION FORM</w:t>
      </w:r>
    </w:p>
    <w:p w14:paraId="435C5FA1" w14:textId="4EF639FD" w:rsidR="00F26A2D" w:rsidRPr="00680AC8" w:rsidRDefault="009B2672" w:rsidP="009E714E">
      <w:pPr>
        <w:shd w:val="clear" w:color="auto" w:fill="FFFFFF"/>
        <w:spacing w:after="150"/>
        <w:jc w:val="center"/>
        <w:outlineLvl w:val="0"/>
        <w:rPr>
          <w:b/>
          <w:bCs/>
          <w:kern w:val="36"/>
          <w:sz w:val="28"/>
          <w:szCs w:val="28"/>
          <w:lang w:eastAsia="en-GB"/>
        </w:rPr>
      </w:pPr>
      <w:r w:rsidRPr="00680AC8">
        <w:rPr>
          <w:b/>
          <w:bCs/>
          <w:kern w:val="36"/>
          <w:sz w:val="28"/>
          <w:szCs w:val="28"/>
          <w:lang w:eastAsia="en-GB"/>
        </w:rPr>
        <w:t>f</w:t>
      </w:r>
      <w:r w:rsidR="00F26A2D" w:rsidRPr="00680AC8">
        <w:rPr>
          <w:b/>
          <w:bCs/>
          <w:kern w:val="36"/>
          <w:sz w:val="28"/>
          <w:szCs w:val="28"/>
          <w:lang w:eastAsia="en-GB"/>
        </w:rPr>
        <w:t>or</w:t>
      </w:r>
    </w:p>
    <w:p w14:paraId="76AB596E" w14:textId="768E122E" w:rsidR="009E714E" w:rsidRDefault="009E714E" w:rsidP="009E714E">
      <w:pPr>
        <w:shd w:val="clear" w:color="auto" w:fill="FFFFFF"/>
        <w:spacing w:after="150"/>
        <w:jc w:val="center"/>
        <w:outlineLvl w:val="0"/>
        <w:rPr>
          <w:b/>
          <w:bCs/>
          <w:color w:val="2A758F"/>
          <w:kern w:val="36"/>
          <w:sz w:val="36"/>
          <w:szCs w:val="36"/>
          <w:lang w:eastAsia="en-GB"/>
        </w:rPr>
      </w:pPr>
      <w:r w:rsidRPr="009E7393">
        <w:rPr>
          <w:b/>
          <w:bCs/>
          <w:color w:val="2A758F"/>
          <w:kern w:val="36"/>
          <w:sz w:val="36"/>
          <w:szCs w:val="36"/>
          <w:lang w:eastAsia="en-GB"/>
        </w:rPr>
        <w:t>The Steve Weiss Student Research Bursar</w:t>
      </w:r>
      <w:r w:rsidR="00A109BE">
        <w:rPr>
          <w:b/>
          <w:bCs/>
          <w:color w:val="2A758F"/>
          <w:kern w:val="36"/>
          <w:sz w:val="36"/>
          <w:szCs w:val="36"/>
          <w:lang w:eastAsia="en-GB"/>
        </w:rPr>
        <w:t>ies</w:t>
      </w:r>
    </w:p>
    <w:p w14:paraId="5411CB3A" w14:textId="77777777" w:rsidR="008C2BC8" w:rsidRPr="008C2BC8" w:rsidRDefault="009E714E" w:rsidP="009E714E">
      <w:pPr>
        <w:shd w:val="clear" w:color="auto" w:fill="FFFFFF"/>
        <w:spacing w:after="150"/>
        <w:jc w:val="center"/>
        <w:outlineLvl w:val="0"/>
        <w:rPr>
          <w:b/>
          <w:bCs/>
          <w:kern w:val="36"/>
          <w:sz w:val="28"/>
          <w:szCs w:val="28"/>
          <w:lang w:eastAsia="en-GB"/>
        </w:rPr>
      </w:pPr>
      <w:r w:rsidRPr="008C2BC8">
        <w:rPr>
          <w:b/>
          <w:bCs/>
          <w:kern w:val="36"/>
          <w:sz w:val="28"/>
          <w:szCs w:val="28"/>
          <w:lang w:eastAsia="en-GB"/>
        </w:rPr>
        <w:t xml:space="preserve">offered by </w:t>
      </w:r>
    </w:p>
    <w:p w14:paraId="2692C39A" w14:textId="5D16F069" w:rsidR="009E714E" w:rsidRDefault="009E714E" w:rsidP="009E714E">
      <w:pPr>
        <w:shd w:val="clear" w:color="auto" w:fill="FFFFFF"/>
        <w:spacing w:after="150"/>
        <w:jc w:val="center"/>
        <w:outlineLvl w:val="0"/>
        <w:rPr>
          <w:b/>
          <w:bCs/>
          <w:color w:val="2A758F"/>
          <w:kern w:val="36"/>
          <w:sz w:val="36"/>
          <w:szCs w:val="36"/>
          <w:lang w:eastAsia="en-GB"/>
        </w:rPr>
      </w:pPr>
      <w:r>
        <w:rPr>
          <w:b/>
          <w:bCs/>
          <w:color w:val="2A758F"/>
          <w:kern w:val="36"/>
          <w:sz w:val="36"/>
          <w:szCs w:val="36"/>
          <w:lang w:eastAsia="en-GB"/>
        </w:rPr>
        <w:t>The Secret WW2 Learning Network</w:t>
      </w:r>
    </w:p>
    <w:p w14:paraId="34C637F6" w14:textId="77777777" w:rsidR="00802D46" w:rsidRPr="00680AC8" w:rsidRDefault="009E714E" w:rsidP="009E714E">
      <w:pPr>
        <w:shd w:val="clear" w:color="auto" w:fill="FFFFFF"/>
        <w:spacing w:after="150"/>
        <w:jc w:val="center"/>
        <w:outlineLvl w:val="0"/>
        <w:rPr>
          <w:b/>
          <w:bCs/>
          <w:kern w:val="36"/>
          <w:sz w:val="28"/>
          <w:szCs w:val="28"/>
          <w:lang w:eastAsia="en-GB"/>
        </w:rPr>
      </w:pPr>
      <w:r w:rsidRPr="00680AC8">
        <w:rPr>
          <w:b/>
          <w:bCs/>
          <w:kern w:val="36"/>
          <w:sz w:val="28"/>
          <w:szCs w:val="28"/>
          <w:lang w:eastAsia="en-GB"/>
        </w:rPr>
        <w:t>to students of</w:t>
      </w:r>
    </w:p>
    <w:p w14:paraId="6C19AA61" w14:textId="7C0CB65C" w:rsidR="009E714E" w:rsidRPr="00680AC8" w:rsidRDefault="009E714E" w:rsidP="009E714E">
      <w:pPr>
        <w:shd w:val="clear" w:color="auto" w:fill="FFFFFF"/>
        <w:spacing w:after="150"/>
        <w:jc w:val="center"/>
        <w:outlineLvl w:val="0"/>
        <w:rPr>
          <w:b/>
          <w:bCs/>
          <w:kern w:val="36"/>
          <w:sz w:val="28"/>
          <w:szCs w:val="28"/>
          <w:lang w:eastAsia="en-GB"/>
        </w:rPr>
      </w:pPr>
      <w:r w:rsidRPr="00680AC8">
        <w:rPr>
          <w:b/>
          <w:bCs/>
          <w:kern w:val="36"/>
          <w:sz w:val="28"/>
          <w:szCs w:val="28"/>
          <w:lang w:eastAsia="en-GB"/>
        </w:rPr>
        <w:t>the</w:t>
      </w:r>
      <w:r w:rsidR="00AF0B91" w:rsidRPr="00680AC8">
        <w:rPr>
          <w:b/>
          <w:bCs/>
          <w:kern w:val="36"/>
          <w:sz w:val="28"/>
          <w:szCs w:val="28"/>
          <w:lang w:eastAsia="en-GB"/>
        </w:rPr>
        <w:t xml:space="preserve"> </w:t>
      </w:r>
      <w:r w:rsidRPr="00680AC8">
        <w:rPr>
          <w:b/>
          <w:bCs/>
          <w:kern w:val="36"/>
          <w:sz w:val="28"/>
          <w:szCs w:val="28"/>
          <w:lang w:eastAsia="en-GB"/>
        </w:rPr>
        <w:t xml:space="preserve">University of Chichester and </w:t>
      </w:r>
      <w:r w:rsidR="00802D46" w:rsidRPr="00680AC8">
        <w:rPr>
          <w:b/>
          <w:bCs/>
          <w:kern w:val="36"/>
          <w:sz w:val="28"/>
          <w:szCs w:val="28"/>
          <w:lang w:eastAsia="en-GB"/>
        </w:rPr>
        <w:t xml:space="preserve">the </w:t>
      </w:r>
      <w:r w:rsidRPr="00680AC8">
        <w:rPr>
          <w:b/>
          <w:bCs/>
          <w:kern w:val="36"/>
          <w:sz w:val="28"/>
          <w:szCs w:val="28"/>
          <w:lang w:eastAsia="en-GB"/>
        </w:rPr>
        <w:t>University of Kent</w:t>
      </w:r>
    </w:p>
    <w:p w14:paraId="31AD8B3E" w14:textId="77777777" w:rsidR="009E714E" w:rsidRPr="00762D4E" w:rsidRDefault="009E714E" w:rsidP="009E714E">
      <w:pPr>
        <w:shd w:val="clear" w:color="auto" w:fill="FFFFFF"/>
        <w:spacing w:after="150"/>
        <w:jc w:val="center"/>
        <w:outlineLvl w:val="0"/>
        <w:rPr>
          <w:b/>
          <w:bCs/>
          <w:color w:val="2A758F"/>
          <w:kern w:val="36"/>
          <w:sz w:val="28"/>
          <w:szCs w:val="28"/>
          <w:lang w:eastAsia="en-GB"/>
        </w:rPr>
      </w:pPr>
    </w:p>
    <w:p w14:paraId="11F22983" w14:textId="7943C10E" w:rsidR="00ED6825" w:rsidRPr="00045DE6" w:rsidRDefault="00ED6825" w:rsidP="00344989">
      <w:pPr>
        <w:pStyle w:val="Caption"/>
        <w:spacing w:before="60" w:line="240" w:lineRule="auto"/>
        <w:rPr>
          <w:bCs/>
          <w:sz w:val="28"/>
        </w:rPr>
      </w:pPr>
      <w:r w:rsidRPr="00045DE6">
        <w:rPr>
          <w:bCs/>
          <w:sz w:val="28"/>
        </w:rPr>
        <w:t xml:space="preserve">What </w:t>
      </w:r>
      <w:r w:rsidR="00336F2E" w:rsidRPr="00045DE6">
        <w:rPr>
          <w:bCs/>
          <w:sz w:val="28"/>
        </w:rPr>
        <w:t>are</w:t>
      </w:r>
      <w:r w:rsidR="001F5C7F" w:rsidRPr="00045DE6">
        <w:rPr>
          <w:bCs/>
          <w:sz w:val="28"/>
        </w:rPr>
        <w:t xml:space="preserve"> the Steve Weiss Student Research Bur</w:t>
      </w:r>
      <w:r w:rsidR="00173234" w:rsidRPr="00045DE6">
        <w:rPr>
          <w:bCs/>
          <w:sz w:val="28"/>
        </w:rPr>
        <w:t>saries</w:t>
      </w:r>
      <w:r w:rsidRPr="00045DE6">
        <w:rPr>
          <w:bCs/>
          <w:sz w:val="28"/>
        </w:rPr>
        <w:t xml:space="preserve"> and for whom are they intended?</w:t>
      </w:r>
    </w:p>
    <w:p w14:paraId="6181ACB9" w14:textId="723A12D4" w:rsidR="00AA288B" w:rsidRDefault="00AA288B" w:rsidP="00A5468E">
      <w:pPr>
        <w:spacing w:before="160"/>
        <w:rPr>
          <w:b/>
          <w:sz w:val="22"/>
        </w:rPr>
      </w:pPr>
    </w:p>
    <w:p w14:paraId="2109983E" w14:textId="77777777" w:rsidR="00F21A71" w:rsidRDefault="00F21A71" w:rsidP="00FF0E08">
      <w:pPr>
        <w:shd w:val="clear" w:color="auto" w:fill="FFFFFF"/>
        <w:spacing w:after="150"/>
        <w:outlineLvl w:val="3"/>
        <w:rPr>
          <w:b/>
          <w:bCs/>
          <w:szCs w:val="24"/>
          <w:lang w:eastAsia="en-GB"/>
        </w:rPr>
      </w:pPr>
    </w:p>
    <w:p w14:paraId="2BB0E7D5" w14:textId="35CD5383" w:rsidR="00FF0E08" w:rsidRDefault="00FF0E08" w:rsidP="00FF0E08">
      <w:pPr>
        <w:shd w:val="clear" w:color="auto" w:fill="FFFFFF"/>
        <w:spacing w:after="150"/>
        <w:outlineLvl w:val="3"/>
        <w:rPr>
          <w:b/>
          <w:bCs/>
          <w:szCs w:val="24"/>
          <w:lang w:eastAsia="en-GB"/>
        </w:rPr>
      </w:pPr>
      <w:r w:rsidRPr="009E7393">
        <w:rPr>
          <w:b/>
          <w:bCs/>
          <w:szCs w:val="24"/>
          <w:lang w:eastAsia="en-GB"/>
        </w:rPr>
        <w:t xml:space="preserve">About the </w:t>
      </w:r>
      <w:r w:rsidR="004450F8">
        <w:rPr>
          <w:b/>
          <w:bCs/>
          <w:szCs w:val="24"/>
          <w:lang w:eastAsia="en-GB"/>
        </w:rPr>
        <w:t>B</w:t>
      </w:r>
      <w:r w:rsidRPr="009E7393">
        <w:rPr>
          <w:b/>
          <w:bCs/>
          <w:szCs w:val="24"/>
          <w:lang w:eastAsia="en-GB"/>
        </w:rPr>
        <w:t>ursar</w:t>
      </w:r>
      <w:r w:rsidR="006D5CEC">
        <w:rPr>
          <w:b/>
          <w:bCs/>
          <w:szCs w:val="24"/>
          <w:lang w:eastAsia="en-GB"/>
        </w:rPr>
        <w:t>ies</w:t>
      </w:r>
    </w:p>
    <w:p w14:paraId="06A4907D" w14:textId="77777777" w:rsidR="00556D5F" w:rsidRPr="009E7393" w:rsidRDefault="00556D5F" w:rsidP="00FF0E08">
      <w:pPr>
        <w:shd w:val="clear" w:color="auto" w:fill="FFFFFF"/>
        <w:spacing w:after="150"/>
        <w:outlineLvl w:val="3"/>
        <w:rPr>
          <w:b/>
          <w:bCs/>
          <w:szCs w:val="24"/>
          <w:lang w:eastAsia="en-GB"/>
        </w:rPr>
      </w:pPr>
    </w:p>
    <w:p w14:paraId="3CBAA488" w14:textId="1FBB6E86" w:rsidR="00FF0E08" w:rsidRDefault="00FF0E08" w:rsidP="00FF0E08">
      <w:pPr>
        <w:shd w:val="clear" w:color="auto" w:fill="FFFFFF"/>
        <w:spacing w:after="150"/>
        <w:outlineLvl w:val="1"/>
        <w:rPr>
          <w:kern w:val="36"/>
          <w:szCs w:val="24"/>
          <w:lang w:eastAsia="en-GB"/>
        </w:rPr>
      </w:pPr>
      <w:r w:rsidRPr="009E7393">
        <w:rPr>
          <w:kern w:val="36"/>
          <w:szCs w:val="24"/>
          <w:lang w:eastAsia="en-GB"/>
        </w:rPr>
        <w:t xml:space="preserve">The </w:t>
      </w:r>
      <w:r w:rsidR="004450F8">
        <w:rPr>
          <w:kern w:val="36"/>
          <w:szCs w:val="24"/>
          <w:lang w:eastAsia="en-GB"/>
        </w:rPr>
        <w:t xml:space="preserve">two </w:t>
      </w:r>
      <w:r w:rsidRPr="00691383">
        <w:rPr>
          <w:kern w:val="36"/>
          <w:szCs w:val="24"/>
          <w:lang w:eastAsia="en-GB"/>
        </w:rPr>
        <w:t>Bursar</w:t>
      </w:r>
      <w:r w:rsidR="006D5CEC">
        <w:rPr>
          <w:kern w:val="36"/>
          <w:szCs w:val="24"/>
          <w:lang w:eastAsia="en-GB"/>
        </w:rPr>
        <w:t>ies have</w:t>
      </w:r>
      <w:r w:rsidRPr="00691383">
        <w:rPr>
          <w:kern w:val="36"/>
          <w:szCs w:val="24"/>
          <w:lang w:eastAsia="en-GB"/>
        </w:rPr>
        <w:t xml:space="preserve"> been created and funded by The Secret WW2 Learning Network, (The SWW2LN) a</w:t>
      </w:r>
      <w:r w:rsidR="00D06D4E">
        <w:rPr>
          <w:kern w:val="36"/>
          <w:szCs w:val="24"/>
          <w:lang w:eastAsia="en-GB"/>
        </w:rPr>
        <w:t xml:space="preserve"> British</w:t>
      </w:r>
      <w:r w:rsidRPr="00691383">
        <w:rPr>
          <w:kern w:val="36"/>
          <w:szCs w:val="24"/>
          <w:lang w:eastAsia="en-GB"/>
        </w:rPr>
        <w:t xml:space="preserve"> educational charity, in memory of Dr Stephen Weiss, a WW2 veteran and UK-based academic and writer who died in 2020, aged 94. Steve Weiss was a subscribed Friend and strong supporter of </w:t>
      </w:r>
      <w:r w:rsidR="00391D60">
        <w:rPr>
          <w:kern w:val="36"/>
          <w:szCs w:val="24"/>
          <w:lang w:eastAsia="en-GB"/>
        </w:rPr>
        <w:t>T</w:t>
      </w:r>
      <w:r w:rsidRPr="00691383">
        <w:rPr>
          <w:kern w:val="36"/>
          <w:szCs w:val="24"/>
          <w:lang w:eastAsia="en-GB"/>
        </w:rPr>
        <w:t>he SWW2LN</w:t>
      </w:r>
      <w:r>
        <w:rPr>
          <w:kern w:val="36"/>
          <w:szCs w:val="24"/>
          <w:lang w:eastAsia="en-GB"/>
        </w:rPr>
        <w:t>,</w:t>
      </w:r>
      <w:r w:rsidRPr="00691383">
        <w:rPr>
          <w:kern w:val="36"/>
          <w:szCs w:val="24"/>
          <w:lang w:eastAsia="en-GB"/>
        </w:rPr>
        <w:t xml:space="preserve"> a wonderful character</w:t>
      </w:r>
      <w:r>
        <w:rPr>
          <w:kern w:val="36"/>
          <w:szCs w:val="24"/>
          <w:lang w:eastAsia="en-GB"/>
        </w:rPr>
        <w:t xml:space="preserve"> who was</w:t>
      </w:r>
      <w:r w:rsidRPr="00691383">
        <w:rPr>
          <w:kern w:val="36"/>
          <w:szCs w:val="24"/>
          <w:lang w:eastAsia="en-GB"/>
        </w:rPr>
        <w:t xml:space="preserve"> well-known to many members of the charity. </w:t>
      </w:r>
    </w:p>
    <w:p w14:paraId="5F46BA30" w14:textId="64A5A6D1" w:rsidR="00FF0E08" w:rsidRDefault="00FF0E08" w:rsidP="00FF0E08">
      <w:pPr>
        <w:shd w:val="clear" w:color="auto" w:fill="FFFFFF"/>
        <w:spacing w:after="150"/>
        <w:outlineLvl w:val="1"/>
        <w:rPr>
          <w:kern w:val="36"/>
          <w:szCs w:val="24"/>
          <w:lang w:eastAsia="en-GB"/>
        </w:rPr>
      </w:pPr>
      <w:r w:rsidRPr="00691383">
        <w:rPr>
          <w:kern w:val="36"/>
          <w:szCs w:val="24"/>
          <w:lang w:eastAsia="en-GB"/>
        </w:rPr>
        <w:t xml:space="preserve">The </w:t>
      </w:r>
      <w:r w:rsidRPr="009E7393">
        <w:rPr>
          <w:kern w:val="36"/>
          <w:szCs w:val="24"/>
          <w:lang w:eastAsia="en-GB"/>
        </w:rPr>
        <w:t>purpose of the Bursar</w:t>
      </w:r>
      <w:r w:rsidR="00587136">
        <w:rPr>
          <w:kern w:val="36"/>
          <w:szCs w:val="24"/>
          <w:lang w:eastAsia="en-GB"/>
        </w:rPr>
        <w:t>ies</w:t>
      </w:r>
      <w:r w:rsidRPr="009E7393">
        <w:rPr>
          <w:kern w:val="36"/>
          <w:szCs w:val="24"/>
          <w:lang w:eastAsia="en-GB"/>
        </w:rPr>
        <w:t xml:space="preserve"> is to enable each award winner to undertake a study, or complete part of a larger study, which would necessarily involve travelling to </w:t>
      </w:r>
      <w:r w:rsidR="00D06D4E">
        <w:rPr>
          <w:kern w:val="36"/>
          <w:szCs w:val="24"/>
          <w:lang w:eastAsia="en-GB"/>
        </w:rPr>
        <w:t>undertake research</w:t>
      </w:r>
      <w:r w:rsidRPr="009E7393">
        <w:rPr>
          <w:kern w:val="36"/>
          <w:szCs w:val="24"/>
          <w:lang w:eastAsia="en-GB"/>
        </w:rPr>
        <w:t>.</w:t>
      </w:r>
      <w:r w:rsidR="00391D60">
        <w:rPr>
          <w:kern w:val="36"/>
          <w:szCs w:val="24"/>
          <w:lang w:eastAsia="en-GB"/>
        </w:rPr>
        <w:t xml:space="preserve"> </w:t>
      </w:r>
      <w:r w:rsidR="00D06D4E">
        <w:rPr>
          <w:kern w:val="36"/>
          <w:szCs w:val="24"/>
          <w:lang w:eastAsia="en-GB"/>
        </w:rPr>
        <w:t>Each</w:t>
      </w:r>
      <w:r w:rsidR="00D06D4E" w:rsidRPr="009E7393">
        <w:rPr>
          <w:kern w:val="36"/>
          <w:szCs w:val="24"/>
          <w:lang w:eastAsia="en-GB"/>
        </w:rPr>
        <w:t xml:space="preserve"> </w:t>
      </w:r>
      <w:r w:rsidRPr="009E7393">
        <w:rPr>
          <w:kern w:val="36"/>
          <w:szCs w:val="24"/>
          <w:lang w:eastAsia="en-GB"/>
        </w:rPr>
        <w:t>Bursar</w:t>
      </w:r>
      <w:r w:rsidR="00391D60">
        <w:rPr>
          <w:kern w:val="36"/>
          <w:szCs w:val="24"/>
          <w:lang w:eastAsia="en-GB"/>
        </w:rPr>
        <w:t>y</w:t>
      </w:r>
      <w:r w:rsidRPr="009E7393">
        <w:rPr>
          <w:kern w:val="36"/>
          <w:szCs w:val="24"/>
          <w:lang w:eastAsia="en-GB"/>
        </w:rPr>
        <w:t xml:space="preserve"> will provide finance to a maximum of £500</w:t>
      </w:r>
      <w:r w:rsidR="00391D60">
        <w:rPr>
          <w:kern w:val="36"/>
          <w:szCs w:val="24"/>
          <w:lang w:eastAsia="en-GB"/>
        </w:rPr>
        <w:t xml:space="preserve"> </w:t>
      </w:r>
      <w:r w:rsidRPr="009E7393">
        <w:rPr>
          <w:kern w:val="36"/>
          <w:szCs w:val="24"/>
          <w:lang w:eastAsia="en-GB"/>
        </w:rPr>
        <w:t xml:space="preserve">for travelling, accommodation or other </w:t>
      </w:r>
      <w:r w:rsidR="00D06D4E">
        <w:rPr>
          <w:kern w:val="36"/>
          <w:szCs w:val="24"/>
          <w:lang w:eastAsia="en-GB"/>
        </w:rPr>
        <w:t>related</w:t>
      </w:r>
      <w:r w:rsidR="00D06D4E" w:rsidRPr="009E7393">
        <w:rPr>
          <w:kern w:val="36"/>
          <w:szCs w:val="24"/>
          <w:lang w:eastAsia="en-GB"/>
        </w:rPr>
        <w:t xml:space="preserve"> </w:t>
      </w:r>
      <w:r w:rsidRPr="009E7393">
        <w:rPr>
          <w:kern w:val="36"/>
          <w:szCs w:val="24"/>
          <w:lang w:eastAsia="en-GB"/>
        </w:rPr>
        <w:t>expenses. Retrospective awards will not be considered.</w:t>
      </w:r>
    </w:p>
    <w:p w14:paraId="3761B9E6" w14:textId="2102D882" w:rsidR="00FF0E08" w:rsidRDefault="00FF0E08" w:rsidP="00FF0E08">
      <w:pPr>
        <w:shd w:val="clear" w:color="auto" w:fill="FFFFFF"/>
        <w:spacing w:after="150"/>
        <w:outlineLvl w:val="3"/>
        <w:rPr>
          <w:b/>
          <w:bCs/>
          <w:szCs w:val="24"/>
          <w:lang w:eastAsia="en-GB"/>
        </w:rPr>
      </w:pPr>
    </w:p>
    <w:p w14:paraId="0538C86D" w14:textId="6E6D9EDD" w:rsidR="00394B43" w:rsidRDefault="00394B43" w:rsidP="00FF0E08">
      <w:pPr>
        <w:shd w:val="clear" w:color="auto" w:fill="FFFFFF"/>
        <w:spacing w:after="150"/>
        <w:outlineLvl w:val="3"/>
        <w:rPr>
          <w:b/>
          <w:bCs/>
          <w:szCs w:val="24"/>
          <w:lang w:eastAsia="en-GB"/>
        </w:rPr>
      </w:pPr>
    </w:p>
    <w:p w14:paraId="7E7476FF" w14:textId="77777777" w:rsidR="00394B43" w:rsidRDefault="00394B43" w:rsidP="00FF0E08">
      <w:pPr>
        <w:shd w:val="clear" w:color="auto" w:fill="FFFFFF"/>
        <w:spacing w:after="150"/>
        <w:outlineLvl w:val="3"/>
        <w:rPr>
          <w:b/>
          <w:bCs/>
          <w:szCs w:val="24"/>
          <w:lang w:eastAsia="en-GB"/>
        </w:rPr>
      </w:pPr>
    </w:p>
    <w:p w14:paraId="3B258D10" w14:textId="606A71B1" w:rsidR="00FF0E08" w:rsidRDefault="00FF0E08" w:rsidP="00FF0E08">
      <w:pPr>
        <w:shd w:val="clear" w:color="auto" w:fill="FFFFFF"/>
        <w:spacing w:after="150"/>
        <w:outlineLvl w:val="3"/>
        <w:rPr>
          <w:b/>
          <w:bCs/>
          <w:szCs w:val="24"/>
          <w:lang w:eastAsia="en-GB"/>
        </w:rPr>
      </w:pPr>
      <w:r w:rsidRPr="009E7393">
        <w:rPr>
          <w:b/>
          <w:bCs/>
          <w:szCs w:val="24"/>
          <w:lang w:eastAsia="en-GB"/>
        </w:rPr>
        <w:t>Eligibility</w:t>
      </w:r>
    </w:p>
    <w:p w14:paraId="6E988D35" w14:textId="77777777" w:rsidR="004E5B04" w:rsidRPr="009E7393" w:rsidRDefault="004E5B04" w:rsidP="00FF0E08">
      <w:pPr>
        <w:shd w:val="clear" w:color="auto" w:fill="FFFFFF"/>
        <w:spacing w:after="150"/>
        <w:outlineLvl w:val="3"/>
        <w:rPr>
          <w:b/>
          <w:bCs/>
          <w:szCs w:val="24"/>
          <w:lang w:eastAsia="en-GB"/>
        </w:rPr>
      </w:pPr>
    </w:p>
    <w:p w14:paraId="2AA176DB" w14:textId="2E6AA783" w:rsidR="00FF0E08" w:rsidRDefault="00FF0E08" w:rsidP="00FF0E08">
      <w:pPr>
        <w:shd w:val="clear" w:color="auto" w:fill="FFFFFF"/>
        <w:spacing w:after="150"/>
        <w:outlineLvl w:val="1"/>
        <w:rPr>
          <w:kern w:val="36"/>
          <w:szCs w:val="24"/>
          <w:lang w:eastAsia="en-GB"/>
        </w:rPr>
      </w:pPr>
      <w:r w:rsidRPr="009E7393">
        <w:rPr>
          <w:kern w:val="36"/>
          <w:szCs w:val="24"/>
          <w:lang w:eastAsia="en-GB"/>
        </w:rPr>
        <w:t>The Bursar</w:t>
      </w:r>
      <w:r w:rsidR="002C74CE">
        <w:rPr>
          <w:kern w:val="36"/>
          <w:szCs w:val="24"/>
          <w:lang w:eastAsia="en-GB"/>
        </w:rPr>
        <w:t>ies are</w:t>
      </w:r>
      <w:r w:rsidRPr="009E7393">
        <w:rPr>
          <w:kern w:val="36"/>
          <w:szCs w:val="24"/>
          <w:lang w:eastAsia="en-GB"/>
        </w:rPr>
        <w:t xml:space="preserve"> only open to students of</w:t>
      </w:r>
      <w:r>
        <w:rPr>
          <w:kern w:val="36"/>
          <w:szCs w:val="24"/>
          <w:lang w:eastAsia="en-GB"/>
        </w:rPr>
        <w:t xml:space="preserve"> a relevant study course (e.g. History, I</w:t>
      </w:r>
      <w:r w:rsidRPr="009E7393">
        <w:rPr>
          <w:kern w:val="36"/>
          <w:szCs w:val="24"/>
          <w:lang w:eastAsia="en-GB"/>
        </w:rPr>
        <w:t>nt</w:t>
      </w:r>
      <w:r>
        <w:rPr>
          <w:kern w:val="36"/>
          <w:szCs w:val="24"/>
          <w:lang w:eastAsia="en-GB"/>
        </w:rPr>
        <w:t xml:space="preserve">ernational </w:t>
      </w:r>
      <w:r w:rsidRPr="00EC7863">
        <w:rPr>
          <w:kern w:val="36"/>
          <w:szCs w:val="24"/>
          <w:lang w:eastAsia="en-GB"/>
        </w:rPr>
        <w:t xml:space="preserve">Relations, Politics) at the University of Chichester or the University of Kent. One Bursary is available to each university. </w:t>
      </w:r>
      <w:r w:rsidR="00D64769" w:rsidRPr="00391D60">
        <w:rPr>
          <w:kern w:val="36"/>
          <w:szCs w:val="24"/>
          <w:lang w:eastAsia="en-GB"/>
        </w:rPr>
        <w:t xml:space="preserve">In the event that </w:t>
      </w:r>
      <w:r w:rsidR="00D36A51" w:rsidRPr="00391D60">
        <w:rPr>
          <w:kern w:val="36"/>
          <w:szCs w:val="24"/>
          <w:lang w:eastAsia="en-GB"/>
        </w:rPr>
        <w:t xml:space="preserve">one Bursary does not attract a suitable application, it may be allocated as a second Bursary to the </w:t>
      </w:r>
      <w:r w:rsidR="00A634C6" w:rsidRPr="00391D60">
        <w:rPr>
          <w:kern w:val="36"/>
          <w:szCs w:val="24"/>
          <w:lang w:eastAsia="en-GB"/>
        </w:rPr>
        <w:t xml:space="preserve">other university. </w:t>
      </w:r>
      <w:r w:rsidRPr="00EC7863">
        <w:rPr>
          <w:kern w:val="36"/>
          <w:szCs w:val="24"/>
          <w:lang w:eastAsia="en-GB"/>
        </w:rPr>
        <w:t>Awards are open to students registered on full-time traditional or distance learning programmes. Students working and studying part-time who are able to clearly demonstrate financial need</w:t>
      </w:r>
      <w:r w:rsidR="00D06D4E">
        <w:rPr>
          <w:kern w:val="36"/>
          <w:szCs w:val="24"/>
          <w:lang w:eastAsia="en-GB"/>
        </w:rPr>
        <w:t xml:space="preserve"> are</w:t>
      </w:r>
      <w:r w:rsidRPr="00EC7863">
        <w:rPr>
          <w:kern w:val="36"/>
          <w:szCs w:val="24"/>
          <w:lang w:eastAsia="en-GB"/>
        </w:rPr>
        <w:t xml:space="preserve"> also eligible. </w:t>
      </w:r>
    </w:p>
    <w:p w14:paraId="02EE5597" w14:textId="73182169" w:rsidR="004E5B04" w:rsidRPr="00EC7863" w:rsidRDefault="004E5B04" w:rsidP="004E5B04">
      <w:pPr>
        <w:shd w:val="clear" w:color="auto" w:fill="FFFFFF"/>
        <w:spacing w:after="150"/>
        <w:outlineLvl w:val="1"/>
        <w:rPr>
          <w:kern w:val="36"/>
          <w:szCs w:val="24"/>
          <w:lang w:eastAsia="en-GB"/>
        </w:rPr>
      </w:pPr>
      <w:r w:rsidRPr="00EC7863">
        <w:rPr>
          <w:kern w:val="36"/>
          <w:szCs w:val="24"/>
          <w:lang w:eastAsia="en-GB"/>
        </w:rPr>
        <w:t xml:space="preserve">The </w:t>
      </w:r>
      <w:r w:rsidR="002C74CE">
        <w:rPr>
          <w:kern w:val="36"/>
          <w:szCs w:val="24"/>
          <w:lang w:eastAsia="en-GB"/>
        </w:rPr>
        <w:t>B</w:t>
      </w:r>
      <w:r>
        <w:rPr>
          <w:kern w:val="36"/>
          <w:szCs w:val="24"/>
          <w:lang w:eastAsia="en-GB"/>
        </w:rPr>
        <w:t>ursaries are</w:t>
      </w:r>
      <w:r w:rsidRPr="00EC7863">
        <w:rPr>
          <w:kern w:val="36"/>
          <w:szCs w:val="24"/>
          <w:lang w:eastAsia="en-GB"/>
        </w:rPr>
        <w:t xml:space="preserve"> intended for:</w:t>
      </w:r>
    </w:p>
    <w:p w14:paraId="0C5631D0" w14:textId="77777777" w:rsidR="004E5B04" w:rsidRPr="00EC7863" w:rsidRDefault="004E5B04" w:rsidP="004E5B04">
      <w:pPr>
        <w:numPr>
          <w:ilvl w:val="0"/>
          <w:numId w:val="15"/>
        </w:numPr>
        <w:shd w:val="clear" w:color="auto" w:fill="FFFFFF"/>
        <w:spacing w:before="100" w:beforeAutospacing="1" w:after="100" w:afterAutospacing="1"/>
        <w:outlineLvl w:val="0"/>
        <w:rPr>
          <w:kern w:val="36"/>
          <w:szCs w:val="24"/>
          <w:lang w:eastAsia="en-GB"/>
        </w:rPr>
      </w:pPr>
      <w:r w:rsidRPr="00EC7863">
        <w:rPr>
          <w:kern w:val="36"/>
          <w:szCs w:val="24"/>
          <w:lang w:eastAsia="en-GB"/>
        </w:rPr>
        <w:t>undergraduate students (e.g. BA</w:t>
      </w:r>
      <w:r>
        <w:rPr>
          <w:kern w:val="36"/>
          <w:szCs w:val="24"/>
          <w:lang w:eastAsia="en-GB"/>
        </w:rPr>
        <w:t>/BSc</w:t>
      </w:r>
      <w:r w:rsidRPr="00EC7863">
        <w:rPr>
          <w:kern w:val="36"/>
          <w:szCs w:val="24"/>
          <w:lang w:eastAsia="en-GB"/>
        </w:rPr>
        <w:t>) who have to undertake a final year project involving original research in a secret/clandestine aspect of the Second World War</w:t>
      </w:r>
    </w:p>
    <w:p w14:paraId="61C1B5A1" w14:textId="77777777" w:rsidR="004E5B04" w:rsidRPr="00EC7863" w:rsidRDefault="004E5B04" w:rsidP="004E5B04">
      <w:pPr>
        <w:numPr>
          <w:ilvl w:val="0"/>
          <w:numId w:val="15"/>
        </w:numPr>
        <w:shd w:val="clear" w:color="auto" w:fill="FFFFFF"/>
        <w:spacing w:before="100" w:beforeAutospacing="1" w:after="100" w:afterAutospacing="1"/>
        <w:outlineLvl w:val="0"/>
        <w:rPr>
          <w:kern w:val="36"/>
          <w:szCs w:val="24"/>
          <w:lang w:eastAsia="en-GB"/>
        </w:rPr>
      </w:pPr>
      <w:r w:rsidRPr="00EC7863">
        <w:rPr>
          <w:kern w:val="36"/>
          <w:szCs w:val="24"/>
          <w:lang w:eastAsia="en-GB"/>
        </w:rPr>
        <w:t>postgraduate taught students (e.g. MA) who have to undertake a dissertation involving original research in a secret/clandestine aspect of the Second World War</w:t>
      </w:r>
    </w:p>
    <w:p w14:paraId="5F61D3BE" w14:textId="45F0FDFE" w:rsidR="004E5B04" w:rsidRPr="00EC7863" w:rsidRDefault="004E5B04" w:rsidP="004E5B04">
      <w:pPr>
        <w:numPr>
          <w:ilvl w:val="0"/>
          <w:numId w:val="15"/>
        </w:numPr>
        <w:shd w:val="clear" w:color="auto" w:fill="FFFFFF"/>
        <w:spacing w:before="100" w:beforeAutospacing="1" w:after="100" w:afterAutospacing="1"/>
        <w:outlineLvl w:val="0"/>
        <w:rPr>
          <w:kern w:val="36"/>
          <w:szCs w:val="24"/>
          <w:lang w:eastAsia="en-GB"/>
        </w:rPr>
      </w:pPr>
      <w:r w:rsidRPr="00EC7863">
        <w:rPr>
          <w:kern w:val="36"/>
          <w:szCs w:val="24"/>
          <w:lang w:eastAsia="en-GB"/>
        </w:rPr>
        <w:t>postgraduate research students (e.g. MA by Research, MPhil or PhD) who have to undertake a thesis involving original research in a secret/clandestine aspect of the Second World War</w:t>
      </w:r>
      <w:r w:rsidR="00197466">
        <w:rPr>
          <w:kern w:val="36"/>
          <w:szCs w:val="24"/>
          <w:lang w:eastAsia="en-GB"/>
        </w:rPr>
        <w:t>.</w:t>
      </w:r>
    </w:p>
    <w:p w14:paraId="38F14135" w14:textId="77777777" w:rsidR="00FF0E08" w:rsidRDefault="00FF0E08" w:rsidP="00A5468E">
      <w:pPr>
        <w:spacing w:before="160"/>
        <w:rPr>
          <w:b/>
          <w:sz w:val="22"/>
        </w:rPr>
      </w:pPr>
    </w:p>
    <w:p w14:paraId="0DA1EB70" w14:textId="0F1335BF" w:rsidR="00ED6825" w:rsidRPr="00260E17" w:rsidRDefault="00ED6825" w:rsidP="00A5468E">
      <w:pPr>
        <w:spacing w:before="160"/>
        <w:rPr>
          <w:szCs w:val="24"/>
        </w:rPr>
      </w:pPr>
      <w:r w:rsidRPr="00260E17">
        <w:rPr>
          <w:b/>
          <w:szCs w:val="24"/>
        </w:rPr>
        <w:t xml:space="preserve">See </w:t>
      </w:r>
      <w:r w:rsidR="0063413C" w:rsidRPr="00260E17">
        <w:rPr>
          <w:b/>
          <w:szCs w:val="24"/>
        </w:rPr>
        <w:t>The SWW2LN</w:t>
      </w:r>
      <w:r w:rsidRPr="00260E17">
        <w:rPr>
          <w:b/>
          <w:szCs w:val="24"/>
        </w:rPr>
        <w:t xml:space="preserve"> website </w:t>
      </w:r>
      <w:hyperlink r:id="rId11" w:history="1">
        <w:r w:rsidR="000B3775" w:rsidRPr="000B3775">
          <w:rPr>
            <w:rStyle w:val="Hyperlink"/>
            <w:b/>
            <w:szCs w:val="24"/>
          </w:rPr>
          <w:t>here</w:t>
        </w:r>
      </w:hyperlink>
      <w:r w:rsidR="000B3775">
        <w:rPr>
          <w:b/>
          <w:szCs w:val="24"/>
        </w:rPr>
        <w:t xml:space="preserve"> </w:t>
      </w:r>
      <w:r w:rsidRPr="00260E17">
        <w:rPr>
          <w:b/>
          <w:szCs w:val="24"/>
        </w:rPr>
        <w:t>for further details</w:t>
      </w:r>
      <w:r w:rsidR="000B3775">
        <w:rPr>
          <w:b/>
          <w:szCs w:val="24"/>
        </w:rPr>
        <w:t>.</w:t>
      </w:r>
    </w:p>
    <w:p w14:paraId="7794C818" w14:textId="726E97F8" w:rsidR="00ED6825" w:rsidRDefault="00ED6825">
      <w:pPr>
        <w:pStyle w:val="Title"/>
        <w:pageBreakBefore/>
        <w:jc w:val="left"/>
        <w:rPr>
          <w:rFonts w:ascii="Times New Roman" w:hAnsi="Times New Roman"/>
        </w:rPr>
      </w:pPr>
      <w:r>
        <w:rPr>
          <w:rFonts w:ascii="Times New Roman" w:hAnsi="Times New Roman"/>
        </w:rPr>
        <w:lastRenderedPageBreak/>
        <w:t>A</w:t>
      </w:r>
      <w:r w:rsidR="00A4189D">
        <w:rPr>
          <w:rFonts w:ascii="Times New Roman" w:hAnsi="Times New Roman"/>
        </w:rPr>
        <w:t>PPLICATION FORM</w:t>
      </w:r>
    </w:p>
    <w:p w14:paraId="21CD4735" w14:textId="6F61F024" w:rsidR="00ED6825" w:rsidRDefault="00891374">
      <w:pPr>
        <w:pStyle w:val="Heading2"/>
        <w:spacing w:after="120"/>
        <w:rPr>
          <w:sz w:val="28"/>
        </w:rPr>
      </w:pPr>
      <w:r>
        <w:rPr>
          <w:sz w:val="28"/>
        </w:rPr>
        <w:t>1</w:t>
      </w:r>
      <w:r w:rsidR="00ED6825">
        <w:rPr>
          <w:sz w:val="28"/>
        </w:rPr>
        <w:t xml:space="preserve">.1 Applicant's details </w:t>
      </w:r>
    </w:p>
    <w:p w14:paraId="5408126D" w14:textId="77777777" w:rsidR="00823C16" w:rsidRPr="004A24EE" w:rsidRDefault="00823C16" w:rsidP="00823C16"/>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552"/>
        <w:gridCol w:w="1134"/>
        <w:gridCol w:w="425"/>
        <w:gridCol w:w="3260"/>
      </w:tblGrid>
      <w:tr w:rsidR="00823C16" w14:paraId="5933DCC8" w14:textId="77777777" w:rsidTr="007529B5">
        <w:trPr>
          <w:trHeight w:val="629"/>
        </w:trPr>
        <w:tc>
          <w:tcPr>
            <w:tcW w:w="1809" w:type="dxa"/>
            <w:shd w:val="pct15" w:color="auto" w:fill="FFFFFF"/>
          </w:tcPr>
          <w:p w14:paraId="54B7BCE2" w14:textId="77777777" w:rsidR="00823C16" w:rsidRDefault="00823C16" w:rsidP="007529B5">
            <w:pPr>
              <w:spacing w:before="120"/>
              <w:rPr>
                <w:b/>
                <w:sz w:val="20"/>
              </w:rPr>
            </w:pPr>
            <w:r>
              <w:rPr>
                <w:b/>
                <w:sz w:val="20"/>
              </w:rPr>
              <w:t>Name:</w:t>
            </w:r>
          </w:p>
        </w:tc>
        <w:tc>
          <w:tcPr>
            <w:tcW w:w="7371" w:type="dxa"/>
            <w:gridSpan w:val="4"/>
          </w:tcPr>
          <w:p w14:paraId="27D6096A" w14:textId="77777777" w:rsidR="00823C16" w:rsidRDefault="00823C16" w:rsidP="007529B5">
            <w:pPr>
              <w:spacing w:after="120"/>
              <w:rPr>
                <w:b/>
                <w:sz w:val="20"/>
              </w:rPr>
            </w:pPr>
          </w:p>
        </w:tc>
      </w:tr>
      <w:tr w:rsidR="00823C16" w14:paraId="22AE2EB7" w14:textId="77777777" w:rsidTr="007529B5">
        <w:trPr>
          <w:trHeight w:val="1404"/>
        </w:trPr>
        <w:tc>
          <w:tcPr>
            <w:tcW w:w="1809" w:type="dxa"/>
            <w:shd w:val="pct15" w:color="auto" w:fill="FFFFFF"/>
          </w:tcPr>
          <w:p w14:paraId="35A9C41E" w14:textId="77777777" w:rsidR="00823C16" w:rsidRDefault="00823C16" w:rsidP="007529B5">
            <w:pPr>
              <w:pStyle w:val="Heading3"/>
            </w:pPr>
            <w:r>
              <w:t>Home address:</w:t>
            </w:r>
          </w:p>
        </w:tc>
        <w:tc>
          <w:tcPr>
            <w:tcW w:w="7371" w:type="dxa"/>
            <w:gridSpan w:val="4"/>
          </w:tcPr>
          <w:p w14:paraId="4CD5761C" w14:textId="77777777" w:rsidR="00823C16" w:rsidRDefault="00823C16" w:rsidP="007529B5">
            <w:pPr>
              <w:rPr>
                <w:b/>
                <w:sz w:val="20"/>
              </w:rPr>
            </w:pPr>
          </w:p>
          <w:p w14:paraId="3420E764" w14:textId="77777777" w:rsidR="00823C16" w:rsidRDefault="00823C16" w:rsidP="007529B5">
            <w:pPr>
              <w:rPr>
                <w:b/>
                <w:sz w:val="20"/>
              </w:rPr>
            </w:pPr>
          </w:p>
          <w:p w14:paraId="6D59AB49" w14:textId="77777777" w:rsidR="00823C16" w:rsidRDefault="00823C16" w:rsidP="007529B5">
            <w:pPr>
              <w:rPr>
                <w:b/>
                <w:sz w:val="20"/>
              </w:rPr>
            </w:pPr>
          </w:p>
          <w:p w14:paraId="240D060F" w14:textId="77777777" w:rsidR="00823C16" w:rsidRDefault="00823C16" w:rsidP="007529B5">
            <w:pPr>
              <w:rPr>
                <w:b/>
                <w:sz w:val="20"/>
              </w:rPr>
            </w:pPr>
          </w:p>
        </w:tc>
      </w:tr>
      <w:tr w:rsidR="00823C16" w14:paraId="70549332" w14:textId="77777777" w:rsidTr="007529B5">
        <w:tc>
          <w:tcPr>
            <w:tcW w:w="1809" w:type="dxa"/>
            <w:shd w:val="pct15" w:color="auto" w:fill="FFFFFF"/>
          </w:tcPr>
          <w:p w14:paraId="0F42DDFA" w14:textId="77777777" w:rsidR="00823C16" w:rsidRDefault="00823C16" w:rsidP="007529B5">
            <w:pPr>
              <w:spacing w:before="120"/>
              <w:rPr>
                <w:b/>
                <w:sz w:val="20"/>
              </w:rPr>
            </w:pPr>
            <w:r>
              <w:rPr>
                <w:b/>
                <w:sz w:val="20"/>
              </w:rPr>
              <w:t>Phone:</w:t>
            </w:r>
          </w:p>
        </w:tc>
        <w:tc>
          <w:tcPr>
            <w:tcW w:w="2552" w:type="dxa"/>
          </w:tcPr>
          <w:p w14:paraId="134A7BD7" w14:textId="77777777" w:rsidR="00823C16" w:rsidRDefault="00823C16" w:rsidP="007529B5">
            <w:pPr>
              <w:spacing w:before="120" w:after="120"/>
              <w:rPr>
                <w:b/>
                <w:sz w:val="20"/>
              </w:rPr>
            </w:pPr>
          </w:p>
        </w:tc>
        <w:tc>
          <w:tcPr>
            <w:tcW w:w="1559" w:type="dxa"/>
            <w:gridSpan w:val="2"/>
            <w:tcBorders>
              <w:bottom w:val="single" w:sz="4" w:space="0" w:color="auto"/>
            </w:tcBorders>
            <w:shd w:val="pct15" w:color="auto" w:fill="FFFFFF"/>
          </w:tcPr>
          <w:p w14:paraId="2B7DAD8A" w14:textId="77777777" w:rsidR="00823C16" w:rsidRDefault="00823C16" w:rsidP="007529B5">
            <w:pPr>
              <w:spacing w:before="120"/>
              <w:rPr>
                <w:b/>
                <w:sz w:val="20"/>
              </w:rPr>
            </w:pPr>
            <w:r>
              <w:rPr>
                <w:b/>
                <w:sz w:val="20"/>
              </w:rPr>
              <w:t>Email:</w:t>
            </w:r>
          </w:p>
        </w:tc>
        <w:tc>
          <w:tcPr>
            <w:tcW w:w="3260" w:type="dxa"/>
          </w:tcPr>
          <w:p w14:paraId="0F775716" w14:textId="77777777" w:rsidR="00823C16" w:rsidRDefault="00823C16" w:rsidP="007529B5">
            <w:pPr>
              <w:rPr>
                <w:b/>
                <w:sz w:val="20"/>
              </w:rPr>
            </w:pPr>
          </w:p>
        </w:tc>
      </w:tr>
      <w:tr w:rsidR="003653D0" w14:paraId="163C844F" w14:textId="77777777" w:rsidTr="007529B5">
        <w:trPr>
          <w:trHeight w:val="1439"/>
        </w:trPr>
        <w:tc>
          <w:tcPr>
            <w:tcW w:w="1809" w:type="dxa"/>
            <w:shd w:val="pct15" w:color="auto" w:fill="FFFFFF"/>
          </w:tcPr>
          <w:p w14:paraId="7F169C64" w14:textId="77777777" w:rsidR="003653D0" w:rsidRDefault="003653D0" w:rsidP="007529B5">
            <w:pPr>
              <w:spacing w:before="120" w:after="120"/>
              <w:rPr>
                <w:b/>
                <w:sz w:val="20"/>
              </w:rPr>
            </w:pPr>
            <w:r>
              <w:rPr>
                <w:b/>
                <w:sz w:val="20"/>
              </w:rPr>
              <w:t>University address:</w:t>
            </w:r>
          </w:p>
        </w:tc>
        <w:tc>
          <w:tcPr>
            <w:tcW w:w="2552" w:type="dxa"/>
            <w:tcBorders>
              <w:right w:val="nil"/>
            </w:tcBorders>
          </w:tcPr>
          <w:p w14:paraId="217AA65C" w14:textId="77777777" w:rsidR="003653D0" w:rsidRDefault="003653D0" w:rsidP="007529B5">
            <w:pPr>
              <w:spacing w:before="120"/>
              <w:rPr>
                <w:b/>
                <w:sz w:val="20"/>
              </w:rPr>
            </w:pPr>
          </w:p>
        </w:tc>
        <w:tc>
          <w:tcPr>
            <w:tcW w:w="1134" w:type="dxa"/>
            <w:tcBorders>
              <w:top w:val="nil"/>
              <w:left w:val="nil"/>
              <w:bottom w:val="single" w:sz="4" w:space="0" w:color="auto"/>
              <w:right w:val="nil"/>
            </w:tcBorders>
          </w:tcPr>
          <w:p w14:paraId="794CDEFA" w14:textId="77777777" w:rsidR="003653D0" w:rsidRDefault="003653D0" w:rsidP="007529B5">
            <w:pPr>
              <w:rPr>
                <w:b/>
                <w:sz w:val="20"/>
              </w:rPr>
            </w:pPr>
          </w:p>
        </w:tc>
        <w:tc>
          <w:tcPr>
            <w:tcW w:w="3685" w:type="dxa"/>
            <w:gridSpan w:val="2"/>
            <w:tcBorders>
              <w:left w:val="nil"/>
              <w:bottom w:val="single" w:sz="4" w:space="0" w:color="auto"/>
            </w:tcBorders>
          </w:tcPr>
          <w:p w14:paraId="15130892" w14:textId="77777777" w:rsidR="003653D0" w:rsidRDefault="003653D0" w:rsidP="007529B5">
            <w:pPr>
              <w:rPr>
                <w:b/>
                <w:sz w:val="20"/>
              </w:rPr>
            </w:pPr>
          </w:p>
        </w:tc>
      </w:tr>
      <w:tr w:rsidR="003653D0" w14:paraId="6E0F597A" w14:textId="77777777" w:rsidTr="007529B5">
        <w:tc>
          <w:tcPr>
            <w:tcW w:w="1809" w:type="dxa"/>
            <w:shd w:val="pct15" w:color="auto" w:fill="FFFFFF"/>
          </w:tcPr>
          <w:p w14:paraId="2AAC982D" w14:textId="77777777" w:rsidR="003653D0" w:rsidRDefault="003653D0" w:rsidP="007529B5">
            <w:pPr>
              <w:spacing w:before="120"/>
              <w:rPr>
                <w:b/>
                <w:sz w:val="20"/>
              </w:rPr>
            </w:pPr>
            <w:r>
              <w:rPr>
                <w:b/>
                <w:sz w:val="20"/>
              </w:rPr>
              <w:t>Phone:</w:t>
            </w:r>
          </w:p>
        </w:tc>
        <w:tc>
          <w:tcPr>
            <w:tcW w:w="2552" w:type="dxa"/>
          </w:tcPr>
          <w:p w14:paraId="3A56C925" w14:textId="77777777" w:rsidR="003653D0" w:rsidRDefault="003653D0" w:rsidP="007529B5">
            <w:pPr>
              <w:spacing w:before="120" w:after="120"/>
              <w:rPr>
                <w:b/>
                <w:sz w:val="20"/>
              </w:rPr>
            </w:pPr>
          </w:p>
        </w:tc>
        <w:tc>
          <w:tcPr>
            <w:tcW w:w="1559" w:type="dxa"/>
            <w:gridSpan w:val="2"/>
            <w:tcBorders>
              <w:bottom w:val="single" w:sz="4" w:space="0" w:color="auto"/>
            </w:tcBorders>
            <w:shd w:val="pct15" w:color="auto" w:fill="FFFFFF"/>
          </w:tcPr>
          <w:p w14:paraId="2E6F5F44" w14:textId="77777777" w:rsidR="003653D0" w:rsidRDefault="003653D0" w:rsidP="007529B5">
            <w:pPr>
              <w:spacing w:before="120"/>
              <w:rPr>
                <w:b/>
                <w:sz w:val="20"/>
              </w:rPr>
            </w:pPr>
            <w:r>
              <w:rPr>
                <w:b/>
                <w:sz w:val="20"/>
              </w:rPr>
              <w:t>Email:</w:t>
            </w:r>
          </w:p>
        </w:tc>
        <w:tc>
          <w:tcPr>
            <w:tcW w:w="3260" w:type="dxa"/>
          </w:tcPr>
          <w:p w14:paraId="01A690D8" w14:textId="77777777" w:rsidR="003653D0" w:rsidRDefault="003653D0" w:rsidP="007529B5">
            <w:pPr>
              <w:rPr>
                <w:b/>
                <w:sz w:val="20"/>
              </w:rPr>
            </w:pPr>
          </w:p>
        </w:tc>
      </w:tr>
    </w:tbl>
    <w:p w14:paraId="6D035780" w14:textId="58E1FBDD" w:rsidR="00ED6825" w:rsidRDefault="00ED6825" w:rsidP="000E4DBA">
      <w:pPr>
        <w:keepNext/>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7371"/>
      </w:tblGrid>
      <w:tr w:rsidR="00ED6825" w14:paraId="0B3D79BA" w14:textId="77777777" w:rsidTr="00AD0E58">
        <w:trPr>
          <w:trHeight w:val="1890"/>
        </w:trPr>
        <w:tc>
          <w:tcPr>
            <w:tcW w:w="1809" w:type="dxa"/>
            <w:shd w:val="pct15" w:color="auto" w:fill="FFFFFF"/>
          </w:tcPr>
          <w:p w14:paraId="3440A9DC" w14:textId="528FE603" w:rsidR="00ED6825" w:rsidRDefault="00ED6825">
            <w:pPr>
              <w:pStyle w:val="Heading4"/>
              <w:rPr>
                <w:sz w:val="20"/>
              </w:rPr>
            </w:pPr>
            <w:r>
              <w:rPr>
                <w:sz w:val="20"/>
              </w:rPr>
              <w:t xml:space="preserve">Current </w:t>
            </w:r>
            <w:r w:rsidR="000E4DBA">
              <w:rPr>
                <w:sz w:val="20"/>
              </w:rPr>
              <w:t>student status (undergraduate</w:t>
            </w:r>
            <w:r w:rsidR="00222C1A">
              <w:rPr>
                <w:sz w:val="20"/>
              </w:rPr>
              <w:t>, postgraduate etc</w:t>
            </w:r>
            <w:r w:rsidR="00317244">
              <w:rPr>
                <w:sz w:val="20"/>
              </w:rPr>
              <w:t>)</w:t>
            </w:r>
            <w:r w:rsidR="00222C1A">
              <w:rPr>
                <w:sz w:val="20"/>
              </w:rPr>
              <w:t xml:space="preserve"> and title of</w:t>
            </w:r>
            <w:r w:rsidR="00317244">
              <w:rPr>
                <w:sz w:val="20"/>
              </w:rPr>
              <w:t xml:space="preserve"> course</w:t>
            </w:r>
            <w:r w:rsidR="00476CC2">
              <w:rPr>
                <w:sz w:val="20"/>
              </w:rPr>
              <w:t xml:space="preserve"> and project</w:t>
            </w:r>
            <w:r>
              <w:rPr>
                <w:sz w:val="20"/>
              </w:rPr>
              <w:t>:</w:t>
            </w:r>
          </w:p>
        </w:tc>
        <w:tc>
          <w:tcPr>
            <w:tcW w:w="7371" w:type="dxa"/>
          </w:tcPr>
          <w:p w14:paraId="2FC1272D" w14:textId="77777777" w:rsidR="00ED6825" w:rsidRDefault="00ED6825">
            <w:pPr>
              <w:spacing w:before="120"/>
              <w:rPr>
                <w:b/>
                <w:sz w:val="20"/>
              </w:rPr>
            </w:pPr>
          </w:p>
          <w:p w14:paraId="2008C36A" w14:textId="77777777" w:rsidR="00ED6825" w:rsidRDefault="00ED6825">
            <w:pPr>
              <w:spacing w:before="120"/>
              <w:rPr>
                <w:b/>
                <w:sz w:val="20"/>
              </w:rPr>
            </w:pPr>
          </w:p>
        </w:tc>
      </w:tr>
    </w:tbl>
    <w:p w14:paraId="50737B3C" w14:textId="77777777" w:rsidR="00ED6825" w:rsidRDefault="00ED6825"/>
    <w:p w14:paraId="5A8CB6AE" w14:textId="77777777" w:rsidR="00ED6825" w:rsidRDefault="00ED6825"/>
    <w:p w14:paraId="63491E00" w14:textId="2D8004B0" w:rsidR="00ED6825" w:rsidRDefault="00677883">
      <w:pPr>
        <w:keepNext/>
        <w:rPr>
          <w:b/>
          <w:sz w:val="28"/>
        </w:rPr>
      </w:pPr>
      <w:r>
        <w:rPr>
          <w:b/>
          <w:sz w:val="28"/>
        </w:rPr>
        <w:t>1</w:t>
      </w:r>
      <w:r w:rsidR="00ED6825">
        <w:rPr>
          <w:b/>
          <w:sz w:val="28"/>
        </w:rPr>
        <w:t>.</w:t>
      </w:r>
      <w:r w:rsidR="00E31FFA">
        <w:rPr>
          <w:b/>
          <w:sz w:val="28"/>
        </w:rPr>
        <w:t>2</w:t>
      </w:r>
      <w:r w:rsidR="00ED6825">
        <w:rPr>
          <w:b/>
          <w:sz w:val="28"/>
        </w:rPr>
        <w:t xml:space="preserve"> Research Bursary proposal:</w:t>
      </w:r>
    </w:p>
    <w:p w14:paraId="4485E459" w14:textId="55B0948F" w:rsidR="004169FD" w:rsidRPr="00380AB6" w:rsidRDefault="00ED6825" w:rsidP="004169FD">
      <w:pPr>
        <w:numPr>
          <w:ilvl w:val="0"/>
          <w:numId w:val="16"/>
        </w:numPr>
        <w:shd w:val="clear" w:color="auto" w:fill="FFFFFF"/>
        <w:spacing w:before="100" w:beforeAutospacing="1" w:after="100" w:afterAutospacing="1"/>
        <w:outlineLvl w:val="0"/>
        <w:rPr>
          <w:kern w:val="36"/>
          <w:szCs w:val="24"/>
          <w:lang w:eastAsia="en-GB"/>
        </w:rPr>
      </w:pPr>
      <w:r>
        <w:t xml:space="preserve">The proposal should include sections addressing each of the following. The proposal should not exceed </w:t>
      </w:r>
      <w:r w:rsidR="003D7E5C">
        <w:t>750</w:t>
      </w:r>
      <w:r>
        <w:t xml:space="preserve"> words</w:t>
      </w:r>
      <w:r w:rsidR="004169FD">
        <w:t xml:space="preserve"> and should include:</w:t>
      </w:r>
    </w:p>
    <w:p w14:paraId="1DA7B9B2" w14:textId="12CC0FA4" w:rsidR="004169FD" w:rsidRPr="009E7393" w:rsidRDefault="004169FD" w:rsidP="004169FD">
      <w:pPr>
        <w:numPr>
          <w:ilvl w:val="0"/>
          <w:numId w:val="16"/>
        </w:numPr>
        <w:shd w:val="clear" w:color="auto" w:fill="FFFFFF"/>
        <w:spacing w:before="100" w:beforeAutospacing="1" w:after="100" w:afterAutospacing="1"/>
        <w:outlineLvl w:val="0"/>
        <w:rPr>
          <w:kern w:val="36"/>
          <w:szCs w:val="24"/>
          <w:lang w:eastAsia="en-GB"/>
        </w:rPr>
      </w:pPr>
      <w:r>
        <w:rPr>
          <w:kern w:val="36"/>
          <w:szCs w:val="24"/>
          <w:lang w:eastAsia="en-GB"/>
        </w:rPr>
        <w:t>t</w:t>
      </w:r>
      <w:r w:rsidRPr="009E7393">
        <w:rPr>
          <w:kern w:val="36"/>
          <w:szCs w:val="24"/>
          <w:lang w:eastAsia="en-GB"/>
        </w:rPr>
        <w:t>he research question(s) to be addressed</w:t>
      </w:r>
      <w:r>
        <w:rPr>
          <w:kern w:val="36"/>
          <w:szCs w:val="24"/>
          <w:lang w:eastAsia="en-GB"/>
        </w:rPr>
        <w:t>;</w:t>
      </w:r>
    </w:p>
    <w:p w14:paraId="468BA027" w14:textId="77777777" w:rsidR="004169FD" w:rsidRPr="009E7393" w:rsidRDefault="004169FD" w:rsidP="004169FD">
      <w:pPr>
        <w:numPr>
          <w:ilvl w:val="0"/>
          <w:numId w:val="16"/>
        </w:numPr>
        <w:shd w:val="clear" w:color="auto" w:fill="FFFFFF"/>
        <w:spacing w:before="100" w:beforeAutospacing="1" w:after="100" w:afterAutospacing="1"/>
        <w:outlineLvl w:val="0"/>
        <w:rPr>
          <w:kern w:val="36"/>
          <w:szCs w:val="24"/>
          <w:lang w:eastAsia="en-GB"/>
        </w:rPr>
      </w:pPr>
      <w:r>
        <w:rPr>
          <w:kern w:val="36"/>
          <w:szCs w:val="24"/>
          <w:lang w:eastAsia="en-GB"/>
        </w:rPr>
        <w:t>t</w:t>
      </w:r>
      <w:r w:rsidRPr="009E7393">
        <w:rPr>
          <w:kern w:val="36"/>
          <w:szCs w:val="24"/>
          <w:lang w:eastAsia="en-GB"/>
        </w:rPr>
        <w:t>he research methods to be employed in the research;</w:t>
      </w:r>
    </w:p>
    <w:p w14:paraId="758BE4BC" w14:textId="77777777" w:rsidR="004169FD" w:rsidRPr="009E7393" w:rsidRDefault="004169FD" w:rsidP="004169FD">
      <w:pPr>
        <w:numPr>
          <w:ilvl w:val="0"/>
          <w:numId w:val="16"/>
        </w:numPr>
        <w:shd w:val="clear" w:color="auto" w:fill="FFFFFF"/>
        <w:spacing w:before="100" w:beforeAutospacing="1" w:after="100" w:afterAutospacing="1"/>
        <w:outlineLvl w:val="0"/>
        <w:rPr>
          <w:kern w:val="36"/>
          <w:szCs w:val="24"/>
          <w:lang w:eastAsia="en-GB"/>
        </w:rPr>
      </w:pPr>
      <w:r>
        <w:rPr>
          <w:kern w:val="36"/>
          <w:szCs w:val="24"/>
          <w:lang w:eastAsia="en-GB"/>
        </w:rPr>
        <w:t>d</w:t>
      </w:r>
      <w:r w:rsidRPr="009E7393">
        <w:rPr>
          <w:kern w:val="36"/>
          <w:szCs w:val="24"/>
          <w:lang w:eastAsia="en-GB"/>
        </w:rPr>
        <w:t>etails of how the research methods will be implemented in order to make it clear how the expenditure will be incurred;</w:t>
      </w:r>
    </w:p>
    <w:p w14:paraId="12D30812" w14:textId="086493E6" w:rsidR="004169FD" w:rsidRPr="009E7393" w:rsidRDefault="004169FD" w:rsidP="004169FD">
      <w:pPr>
        <w:numPr>
          <w:ilvl w:val="0"/>
          <w:numId w:val="16"/>
        </w:numPr>
        <w:shd w:val="clear" w:color="auto" w:fill="FFFFFF"/>
        <w:spacing w:before="100" w:beforeAutospacing="1" w:after="100" w:afterAutospacing="1"/>
        <w:outlineLvl w:val="0"/>
        <w:rPr>
          <w:kern w:val="36"/>
          <w:szCs w:val="24"/>
          <w:lang w:eastAsia="en-GB"/>
        </w:rPr>
      </w:pPr>
      <w:r w:rsidRPr="009E7393">
        <w:rPr>
          <w:kern w:val="36"/>
          <w:szCs w:val="24"/>
          <w:lang w:eastAsia="en-GB"/>
        </w:rPr>
        <w:t xml:space="preserve">a breakdown of your </w:t>
      </w:r>
      <w:r>
        <w:rPr>
          <w:kern w:val="36"/>
          <w:szCs w:val="24"/>
          <w:lang w:eastAsia="en-GB"/>
        </w:rPr>
        <w:t xml:space="preserve">anticipated </w:t>
      </w:r>
      <w:r w:rsidRPr="009E7393">
        <w:rPr>
          <w:kern w:val="36"/>
          <w:szCs w:val="24"/>
          <w:lang w:eastAsia="en-GB"/>
        </w:rPr>
        <w:t xml:space="preserve">budgeted expenditure. This should be expenditure that is directly incurred in the execution of research, for example travel and subsistence costs for travelling to interviews. The SWW2LN will NOT provide funding for the purchase of general purpose material or equipment, such as laptops, office software or reading material. Neither will </w:t>
      </w:r>
      <w:r w:rsidR="00C13539">
        <w:rPr>
          <w:kern w:val="36"/>
          <w:szCs w:val="24"/>
          <w:lang w:eastAsia="en-GB"/>
        </w:rPr>
        <w:t>T</w:t>
      </w:r>
      <w:r w:rsidRPr="009E7393">
        <w:rPr>
          <w:kern w:val="36"/>
          <w:szCs w:val="24"/>
          <w:lang w:eastAsia="en-GB"/>
        </w:rPr>
        <w:t>he SWW2LN make a contribution to general living costs during the dissertation period. You should indicate the amount requested from the Bursary and also the possible availability of other sources of funds.</w:t>
      </w:r>
    </w:p>
    <w:p w14:paraId="0710D4AC" w14:textId="3980CCDD" w:rsidR="00ED6825" w:rsidRDefault="00ED6825" w:rsidP="00E31FFA">
      <w:pPr>
        <w:pStyle w:val="BodyText"/>
        <w:pBdr>
          <w:left w:val="single" w:sz="4" w:space="0" w:color="auto"/>
        </w:pBdr>
        <w:spacing w:before="120"/>
      </w:pPr>
    </w:p>
    <w:p w14:paraId="1D3FFC4D" w14:textId="47C46443" w:rsidR="00380AB6" w:rsidRPr="00176335" w:rsidRDefault="00176335" w:rsidP="00E31FFA">
      <w:pPr>
        <w:pStyle w:val="BodyText"/>
        <w:pBdr>
          <w:left w:val="single" w:sz="4" w:space="0" w:color="auto"/>
        </w:pBdr>
        <w:spacing w:before="120"/>
        <w:rPr>
          <w:b/>
          <w:bCs/>
        </w:rPr>
      </w:pPr>
      <w:r w:rsidRPr="00176335">
        <w:rPr>
          <w:b/>
          <w:bCs/>
        </w:rPr>
        <w:t>(maximum 750 words</w:t>
      </w:r>
      <w:r w:rsidR="001A4AF0">
        <w:rPr>
          <w:b/>
          <w:bCs/>
        </w:rPr>
        <w:t xml:space="preserve"> – please expand box as necessary</w:t>
      </w:r>
      <w:r w:rsidRPr="00176335">
        <w:rPr>
          <w:b/>
          <w:bCs/>
        </w:rPr>
        <w:t xml:space="preserve">) </w:t>
      </w:r>
    </w:p>
    <w:p w14:paraId="446870C5" w14:textId="75BAFFBE" w:rsidR="00380AB6" w:rsidRDefault="00380AB6" w:rsidP="00E31FFA">
      <w:pPr>
        <w:pStyle w:val="BodyText"/>
        <w:pBdr>
          <w:left w:val="single" w:sz="4" w:space="0" w:color="auto"/>
        </w:pBdr>
        <w:spacing w:before="120"/>
      </w:pPr>
    </w:p>
    <w:p w14:paraId="21F2157C" w14:textId="5F2EFA74" w:rsidR="00380AB6" w:rsidRDefault="00380AB6" w:rsidP="00E31FFA">
      <w:pPr>
        <w:pStyle w:val="BodyText"/>
        <w:pBdr>
          <w:left w:val="single" w:sz="4" w:space="0" w:color="auto"/>
        </w:pBdr>
        <w:spacing w:before="120"/>
      </w:pPr>
    </w:p>
    <w:p w14:paraId="284B2E20" w14:textId="6735505F" w:rsidR="00380AB6" w:rsidRDefault="00380AB6" w:rsidP="00E31FFA">
      <w:pPr>
        <w:pStyle w:val="BodyText"/>
        <w:pBdr>
          <w:left w:val="single" w:sz="4" w:space="0" w:color="auto"/>
        </w:pBdr>
        <w:spacing w:before="120"/>
      </w:pPr>
    </w:p>
    <w:p w14:paraId="0359490C" w14:textId="1354007E" w:rsidR="00380AB6" w:rsidRDefault="00380AB6" w:rsidP="00E31FFA">
      <w:pPr>
        <w:pStyle w:val="BodyText"/>
        <w:pBdr>
          <w:left w:val="single" w:sz="4" w:space="0" w:color="auto"/>
        </w:pBdr>
        <w:spacing w:before="120"/>
      </w:pPr>
    </w:p>
    <w:p w14:paraId="18A39EEB" w14:textId="5814593D" w:rsidR="00380AB6" w:rsidRDefault="00380AB6" w:rsidP="00E31FFA">
      <w:pPr>
        <w:pStyle w:val="BodyText"/>
        <w:pBdr>
          <w:left w:val="single" w:sz="4" w:space="0" w:color="auto"/>
        </w:pBdr>
        <w:spacing w:before="120"/>
      </w:pPr>
    </w:p>
    <w:p w14:paraId="1FB05806" w14:textId="4B2D9002" w:rsidR="00380AB6" w:rsidRDefault="00380AB6" w:rsidP="00E31FFA">
      <w:pPr>
        <w:pStyle w:val="BodyText"/>
        <w:pBdr>
          <w:left w:val="single" w:sz="4" w:space="0" w:color="auto"/>
        </w:pBdr>
        <w:spacing w:before="120"/>
      </w:pPr>
    </w:p>
    <w:p w14:paraId="2DFA6E8D" w14:textId="7B6FD82F" w:rsidR="00380AB6" w:rsidRDefault="00380AB6" w:rsidP="00E31FFA">
      <w:pPr>
        <w:pStyle w:val="BodyText"/>
        <w:pBdr>
          <w:left w:val="single" w:sz="4" w:space="0" w:color="auto"/>
        </w:pBdr>
        <w:spacing w:before="120"/>
      </w:pPr>
    </w:p>
    <w:p w14:paraId="0CC56F6D" w14:textId="0D504EE4" w:rsidR="00380AB6" w:rsidRDefault="00380AB6" w:rsidP="00E31FFA">
      <w:pPr>
        <w:pStyle w:val="BodyText"/>
        <w:pBdr>
          <w:left w:val="single" w:sz="4" w:space="0" w:color="auto"/>
        </w:pBdr>
        <w:spacing w:before="120"/>
      </w:pPr>
    </w:p>
    <w:p w14:paraId="5CEF2D56" w14:textId="5EAB1209" w:rsidR="00380AB6" w:rsidRDefault="00380AB6" w:rsidP="00E31FFA">
      <w:pPr>
        <w:pStyle w:val="BodyText"/>
        <w:pBdr>
          <w:left w:val="single" w:sz="4" w:space="0" w:color="auto"/>
        </w:pBdr>
        <w:spacing w:before="120"/>
      </w:pPr>
    </w:p>
    <w:p w14:paraId="63DFBC48" w14:textId="19470E45" w:rsidR="00380AB6" w:rsidRDefault="00380AB6" w:rsidP="00E31FFA">
      <w:pPr>
        <w:pStyle w:val="BodyText"/>
        <w:pBdr>
          <w:left w:val="single" w:sz="4" w:space="0" w:color="auto"/>
        </w:pBdr>
        <w:spacing w:before="120"/>
      </w:pPr>
    </w:p>
    <w:p w14:paraId="55FB270F" w14:textId="1F165AEB" w:rsidR="00380AB6" w:rsidRDefault="00380AB6" w:rsidP="00E31FFA">
      <w:pPr>
        <w:pStyle w:val="BodyText"/>
        <w:pBdr>
          <w:left w:val="single" w:sz="4" w:space="0" w:color="auto"/>
        </w:pBdr>
        <w:spacing w:before="120"/>
      </w:pPr>
    </w:p>
    <w:p w14:paraId="37AAB580" w14:textId="2B01B7F5" w:rsidR="00380AB6" w:rsidRDefault="00380AB6" w:rsidP="00E31FFA">
      <w:pPr>
        <w:pStyle w:val="BodyText"/>
        <w:pBdr>
          <w:left w:val="single" w:sz="4" w:space="0" w:color="auto"/>
        </w:pBdr>
        <w:spacing w:before="120"/>
      </w:pPr>
    </w:p>
    <w:p w14:paraId="7BFAFE47" w14:textId="66F9E68C" w:rsidR="00380AB6" w:rsidRDefault="00380AB6" w:rsidP="00E31FFA">
      <w:pPr>
        <w:pStyle w:val="BodyText"/>
        <w:pBdr>
          <w:left w:val="single" w:sz="4" w:space="0" w:color="auto"/>
        </w:pBdr>
        <w:spacing w:before="120"/>
      </w:pPr>
    </w:p>
    <w:p w14:paraId="1C0E7356" w14:textId="716B61FC" w:rsidR="00380AB6" w:rsidRDefault="00380AB6" w:rsidP="00E31FFA">
      <w:pPr>
        <w:pStyle w:val="BodyText"/>
        <w:pBdr>
          <w:left w:val="single" w:sz="4" w:space="0" w:color="auto"/>
        </w:pBdr>
        <w:spacing w:before="120"/>
      </w:pPr>
    </w:p>
    <w:p w14:paraId="3F9B0625" w14:textId="39478E30" w:rsidR="00380AB6" w:rsidRDefault="00380AB6" w:rsidP="00E31FFA">
      <w:pPr>
        <w:pStyle w:val="BodyText"/>
        <w:pBdr>
          <w:left w:val="single" w:sz="4" w:space="0" w:color="auto"/>
        </w:pBdr>
        <w:spacing w:before="120"/>
      </w:pPr>
    </w:p>
    <w:p w14:paraId="09268BA0" w14:textId="26C737D8" w:rsidR="00380AB6" w:rsidRDefault="00380AB6" w:rsidP="00E31FFA">
      <w:pPr>
        <w:pStyle w:val="BodyText"/>
        <w:pBdr>
          <w:left w:val="single" w:sz="4" w:space="0" w:color="auto"/>
        </w:pBdr>
        <w:spacing w:before="120"/>
      </w:pPr>
    </w:p>
    <w:p w14:paraId="43B60E38" w14:textId="3A4C4F63" w:rsidR="00380AB6" w:rsidRDefault="00380AB6" w:rsidP="00E31FFA">
      <w:pPr>
        <w:pStyle w:val="BodyText"/>
        <w:pBdr>
          <w:left w:val="single" w:sz="4" w:space="0" w:color="auto"/>
        </w:pBdr>
        <w:spacing w:before="120"/>
      </w:pPr>
    </w:p>
    <w:p w14:paraId="1C8E6907" w14:textId="1E5FDFC7" w:rsidR="00380AB6" w:rsidRDefault="00380AB6" w:rsidP="00E31FFA">
      <w:pPr>
        <w:pStyle w:val="BodyText"/>
        <w:pBdr>
          <w:left w:val="single" w:sz="4" w:space="0" w:color="auto"/>
        </w:pBdr>
        <w:spacing w:before="120"/>
      </w:pPr>
    </w:p>
    <w:p w14:paraId="5F188B8A" w14:textId="4BAE1A74" w:rsidR="00380AB6" w:rsidRDefault="00380AB6" w:rsidP="00E31FFA">
      <w:pPr>
        <w:pStyle w:val="BodyText"/>
        <w:pBdr>
          <w:left w:val="single" w:sz="4" w:space="0" w:color="auto"/>
        </w:pBdr>
        <w:spacing w:before="120"/>
      </w:pPr>
    </w:p>
    <w:p w14:paraId="0AC25B43" w14:textId="6CD52C85" w:rsidR="00380AB6" w:rsidRDefault="00380AB6" w:rsidP="00E31FFA">
      <w:pPr>
        <w:pStyle w:val="BodyText"/>
        <w:pBdr>
          <w:left w:val="single" w:sz="4" w:space="0" w:color="auto"/>
        </w:pBdr>
        <w:spacing w:before="120"/>
      </w:pPr>
    </w:p>
    <w:p w14:paraId="4919DC6F" w14:textId="002A5A61" w:rsidR="007C7573" w:rsidRDefault="007C7573" w:rsidP="00E31FFA">
      <w:pPr>
        <w:pStyle w:val="BodyText"/>
        <w:pBdr>
          <w:left w:val="single" w:sz="4" w:space="0" w:color="auto"/>
        </w:pBdr>
        <w:spacing w:before="120"/>
      </w:pPr>
    </w:p>
    <w:p w14:paraId="10B8B888" w14:textId="198BEAC9" w:rsidR="007C7573" w:rsidRDefault="007C7573" w:rsidP="00E31FFA">
      <w:pPr>
        <w:pStyle w:val="BodyText"/>
        <w:pBdr>
          <w:left w:val="single" w:sz="4" w:space="0" w:color="auto"/>
        </w:pBdr>
        <w:spacing w:before="120"/>
      </w:pPr>
    </w:p>
    <w:p w14:paraId="27BAEF65" w14:textId="497ECF61" w:rsidR="007C7573" w:rsidRDefault="007C7573" w:rsidP="00E31FFA">
      <w:pPr>
        <w:pStyle w:val="BodyText"/>
        <w:pBdr>
          <w:left w:val="single" w:sz="4" w:space="0" w:color="auto"/>
        </w:pBdr>
        <w:spacing w:before="120"/>
      </w:pPr>
    </w:p>
    <w:p w14:paraId="20E6A657" w14:textId="4B8812E0" w:rsidR="007C7573" w:rsidRDefault="007C7573" w:rsidP="00E31FFA">
      <w:pPr>
        <w:pStyle w:val="BodyText"/>
        <w:pBdr>
          <w:left w:val="single" w:sz="4" w:space="0" w:color="auto"/>
        </w:pBdr>
        <w:spacing w:before="120"/>
      </w:pPr>
    </w:p>
    <w:p w14:paraId="3E48E8DA" w14:textId="0E19C5FF" w:rsidR="007C7573" w:rsidRDefault="007C7573" w:rsidP="00E31FFA">
      <w:pPr>
        <w:pStyle w:val="BodyText"/>
        <w:pBdr>
          <w:left w:val="single" w:sz="4" w:space="0" w:color="auto"/>
        </w:pBdr>
        <w:spacing w:before="120"/>
      </w:pPr>
    </w:p>
    <w:p w14:paraId="0DCD701A" w14:textId="1D524C38" w:rsidR="007C7573" w:rsidRDefault="007C7573" w:rsidP="00E31FFA">
      <w:pPr>
        <w:pStyle w:val="BodyText"/>
        <w:pBdr>
          <w:left w:val="single" w:sz="4" w:space="0" w:color="auto"/>
        </w:pBdr>
        <w:spacing w:before="120"/>
      </w:pPr>
    </w:p>
    <w:p w14:paraId="7942D1B6" w14:textId="13743D5D" w:rsidR="007C7573" w:rsidRDefault="007C7573" w:rsidP="00E31FFA">
      <w:pPr>
        <w:pStyle w:val="BodyText"/>
        <w:pBdr>
          <w:left w:val="single" w:sz="4" w:space="0" w:color="auto"/>
        </w:pBdr>
        <w:spacing w:before="120"/>
      </w:pPr>
    </w:p>
    <w:p w14:paraId="6D62D134" w14:textId="0300AF7B" w:rsidR="007C7573" w:rsidRDefault="007C7573" w:rsidP="00E31FFA">
      <w:pPr>
        <w:pStyle w:val="BodyText"/>
        <w:pBdr>
          <w:left w:val="single" w:sz="4" w:space="0" w:color="auto"/>
        </w:pBdr>
        <w:spacing w:before="120"/>
      </w:pPr>
    </w:p>
    <w:p w14:paraId="1D08FCE2" w14:textId="77777777" w:rsidR="007C7573" w:rsidRDefault="007C7573" w:rsidP="00E31FFA">
      <w:pPr>
        <w:pStyle w:val="BodyText"/>
        <w:pBdr>
          <w:left w:val="single" w:sz="4" w:space="0" w:color="auto"/>
        </w:pBdr>
        <w:spacing w:before="120"/>
      </w:pPr>
    </w:p>
    <w:p w14:paraId="636A0E35" w14:textId="76AFE55C" w:rsidR="00380AB6" w:rsidRDefault="00380AB6" w:rsidP="00E31FFA">
      <w:pPr>
        <w:pStyle w:val="BodyText"/>
        <w:pBdr>
          <w:left w:val="single" w:sz="4" w:space="0" w:color="auto"/>
        </w:pBdr>
        <w:spacing w:before="120"/>
      </w:pPr>
    </w:p>
    <w:p w14:paraId="54FF0005" w14:textId="77777777" w:rsidR="00380AB6" w:rsidRDefault="00380AB6" w:rsidP="00E31FFA">
      <w:pPr>
        <w:pStyle w:val="BodyText"/>
        <w:pBdr>
          <w:left w:val="single" w:sz="4" w:space="0" w:color="auto"/>
        </w:pBdr>
        <w:spacing w:before="120"/>
      </w:pPr>
    </w:p>
    <w:p w14:paraId="4EEE1B0A" w14:textId="77777777" w:rsidR="00ED6825" w:rsidRDefault="00ED6825"/>
    <w:p w14:paraId="77090BAA" w14:textId="61E573B8" w:rsidR="00ED6825" w:rsidRPr="00AC4619" w:rsidRDefault="00ED6825" w:rsidP="001A4AF0">
      <w:pPr>
        <w:rPr>
          <w:b/>
          <w:bCs/>
          <w:sz w:val="28"/>
        </w:rPr>
      </w:pPr>
      <w:r w:rsidRPr="00AC4619">
        <w:rPr>
          <w:b/>
          <w:bCs/>
          <w:sz w:val="28"/>
        </w:rPr>
        <w:br w:type="page"/>
      </w:r>
      <w:r w:rsidR="00F71980" w:rsidRPr="00AC4619">
        <w:rPr>
          <w:b/>
          <w:bCs/>
          <w:sz w:val="28"/>
        </w:rPr>
        <w:lastRenderedPageBreak/>
        <w:t>1.3</w:t>
      </w:r>
      <w:r w:rsidRPr="00AC4619">
        <w:rPr>
          <w:b/>
          <w:bCs/>
          <w:sz w:val="28"/>
        </w:rPr>
        <w:t xml:space="preserve"> Bursary </w:t>
      </w:r>
      <w:r w:rsidR="008938DE" w:rsidRPr="00AC4619">
        <w:rPr>
          <w:b/>
          <w:bCs/>
          <w:sz w:val="28"/>
        </w:rPr>
        <w:t xml:space="preserve">summary </w:t>
      </w:r>
      <w:r w:rsidRPr="00AC4619">
        <w:rPr>
          <w:b/>
          <w:bCs/>
          <w:sz w:val="28"/>
        </w:rPr>
        <w:t xml:space="preserve">details </w:t>
      </w:r>
    </w:p>
    <w:p w14:paraId="3A9544C4" w14:textId="77777777" w:rsidR="00AC4619" w:rsidRDefault="00AC4619" w:rsidP="001A4AF0">
      <w:pPr>
        <w:rPr>
          <w:b/>
          <w:sz w:val="28"/>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7389"/>
      </w:tblGrid>
      <w:tr w:rsidR="00ED6825" w14:paraId="0B864A86" w14:textId="77777777" w:rsidTr="002D13E0">
        <w:tc>
          <w:tcPr>
            <w:tcW w:w="1809" w:type="dxa"/>
            <w:shd w:val="pct15" w:color="auto" w:fill="FFFFFF"/>
          </w:tcPr>
          <w:p w14:paraId="31115E70" w14:textId="77777777" w:rsidR="00ED6825" w:rsidRDefault="00ED6825">
            <w:pPr>
              <w:ind w:right="-250"/>
              <w:rPr>
                <w:b/>
                <w:sz w:val="20"/>
              </w:rPr>
            </w:pPr>
            <w:r>
              <w:rPr>
                <w:b/>
                <w:sz w:val="20"/>
              </w:rPr>
              <w:t xml:space="preserve">Proposed </w:t>
            </w:r>
          </w:p>
          <w:p w14:paraId="0260B4E6" w14:textId="77777777" w:rsidR="00ED6825" w:rsidRDefault="00ED6825">
            <w:pPr>
              <w:ind w:right="-245"/>
              <w:rPr>
                <w:b/>
                <w:sz w:val="20"/>
              </w:rPr>
            </w:pPr>
            <w:r>
              <w:rPr>
                <w:b/>
                <w:sz w:val="20"/>
              </w:rPr>
              <w:t xml:space="preserve">Start date: </w:t>
            </w:r>
          </w:p>
        </w:tc>
        <w:tc>
          <w:tcPr>
            <w:tcW w:w="7389" w:type="dxa"/>
          </w:tcPr>
          <w:p w14:paraId="53089699" w14:textId="77777777" w:rsidR="00ED6825" w:rsidRDefault="00ED6825">
            <w:pPr>
              <w:spacing w:before="120"/>
              <w:rPr>
                <w:b/>
                <w:sz w:val="20"/>
              </w:rPr>
            </w:pPr>
          </w:p>
        </w:tc>
      </w:tr>
      <w:tr w:rsidR="00ED6825" w14:paraId="5CC340EE" w14:textId="77777777" w:rsidTr="002D13E0">
        <w:tc>
          <w:tcPr>
            <w:tcW w:w="1809" w:type="dxa"/>
            <w:shd w:val="pct15" w:color="auto" w:fill="FFFFFF"/>
          </w:tcPr>
          <w:p w14:paraId="39E5A01E" w14:textId="77777777" w:rsidR="00ED6825" w:rsidRDefault="00ED6825">
            <w:pPr>
              <w:spacing w:before="120"/>
              <w:ind w:right="-250"/>
              <w:rPr>
                <w:b/>
                <w:sz w:val="20"/>
              </w:rPr>
            </w:pPr>
            <w:r>
              <w:rPr>
                <w:b/>
                <w:sz w:val="20"/>
              </w:rPr>
              <w:t>Duration (weeks):</w:t>
            </w:r>
          </w:p>
        </w:tc>
        <w:tc>
          <w:tcPr>
            <w:tcW w:w="7389" w:type="dxa"/>
          </w:tcPr>
          <w:p w14:paraId="393C6389" w14:textId="77777777" w:rsidR="00ED6825" w:rsidRDefault="00ED6825">
            <w:pPr>
              <w:spacing w:before="120"/>
              <w:rPr>
                <w:b/>
                <w:sz w:val="20"/>
              </w:rPr>
            </w:pPr>
          </w:p>
        </w:tc>
      </w:tr>
      <w:tr w:rsidR="00ED6825" w14:paraId="2B14F6FE" w14:textId="77777777" w:rsidTr="002D13E0">
        <w:tc>
          <w:tcPr>
            <w:tcW w:w="1809" w:type="dxa"/>
            <w:shd w:val="pct15" w:color="auto" w:fill="FFFFFF"/>
          </w:tcPr>
          <w:p w14:paraId="499ED336" w14:textId="0D2FCD0A" w:rsidR="00ED6825" w:rsidRDefault="008938DE">
            <w:pPr>
              <w:pStyle w:val="Heading3"/>
            </w:pPr>
            <w:r>
              <w:t>Total sum requested:</w:t>
            </w:r>
          </w:p>
        </w:tc>
        <w:tc>
          <w:tcPr>
            <w:tcW w:w="7389" w:type="dxa"/>
          </w:tcPr>
          <w:p w14:paraId="476C9174" w14:textId="615530C3" w:rsidR="00ED6825" w:rsidRDefault="00ED6825">
            <w:pPr>
              <w:rPr>
                <w:b/>
                <w:sz w:val="20"/>
              </w:rPr>
            </w:pPr>
          </w:p>
        </w:tc>
      </w:tr>
    </w:tbl>
    <w:p w14:paraId="2D69A359" w14:textId="5B860422" w:rsidR="00AC4619" w:rsidRDefault="00AC4619">
      <w:pPr>
        <w:spacing w:before="240"/>
        <w:rPr>
          <w:b/>
          <w:color w:val="000000"/>
        </w:rPr>
      </w:pPr>
    </w:p>
    <w:p w14:paraId="5DE0686D" w14:textId="77777777" w:rsidR="004450F8" w:rsidRDefault="004450F8" w:rsidP="008219B2">
      <w:pPr>
        <w:shd w:val="clear" w:color="auto" w:fill="FFFFFF"/>
        <w:outlineLvl w:val="0"/>
        <w:rPr>
          <w:b/>
          <w:bCs/>
          <w:kern w:val="36"/>
          <w:sz w:val="28"/>
          <w:szCs w:val="28"/>
          <w:lang w:eastAsia="en-GB"/>
        </w:rPr>
      </w:pPr>
    </w:p>
    <w:p w14:paraId="5918A7E7" w14:textId="572EA411" w:rsidR="008219B2" w:rsidRPr="007701F0" w:rsidRDefault="007701F0" w:rsidP="008219B2">
      <w:pPr>
        <w:shd w:val="clear" w:color="auto" w:fill="FFFFFF"/>
        <w:outlineLvl w:val="0"/>
        <w:rPr>
          <w:b/>
          <w:bCs/>
          <w:kern w:val="36"/>
          <w:sz w:val="28"/>
          <w:szCs w:val="28"/>
          <w:lang w:eastAsia="en-GB"/>
        </w:rPr>
      </w:pPr>
      <w:r w:rsidRPr="007701F0">
        <w:rPr>
          <w:b/>
          <w:bCs/>
          <w:kern w:val="36"/>
          <w:sz w:val="28"/>
          <w:szCs w:val="28"/>
          <w:lang w:eastAsia="en-GB"/>
        </w:rPr>
        <w:t xml:space="preserve">1.4 Annual </w:t>
      </w:r>
      <w:r w:rsidR="008219B2" w:rsidRPr="007701F0">
        <w:rPr>
          <w:b/>
          <w:bCs/>
          <w:kern w:val="36"/>
          <w:sz w:val="28"/>
          <w:szCs w:val="28"/>
          <w:lang w:eastAsia="en-GB"/>
        </w:rPr>
        <w:t xml:space="preserve">programme of dates: </w:t>
      </w:r>
    </w:p>
    <w:p w14:paraId="21EE2BE7" w14:textId="77777777" w:rsidR="008219B2" w:rsidRPr="000E61A5" w:rsidRDefault="008219B2" w:rsidP="008219B2">
      <w:pPr>
        <w:numPr>
          <w:ilvl w:val="0"/>
          <w:numId w:val="17"/>
        </w:numPr>
        <w:shd w:val="clear" w:color="auto" w:fill="FFFFFF"/>
        <w:spacing w:before="100" w:beforeAutospacing="1" w:after="100" w:afterAutospacing="1"/>
        <w:outlineLvl w:val="0"/>
        <w:rPr>
          <w:b/>
          <w:bCs/>
          <w:kern w:val="36"/>
          <w:szCs w:val="24"/>
          <w:lang w:eastAsia="en-GB"/>
        </w:rPr>
      </w:pPr>
      <w:r>
        <w:rPr>
          <w:kern w:val="36"/>
          <w:szCs w:val="24"/>
          <w:lang w:eastAsia="en-GB"/>
        </w:rPr>
        <w:t>s</w:t>
      </w:r>
      <w:r w:rsidRPr="009E7393">
        <w:rPr>
          <w:kern w:val="36"/>
          <w:szCs w:val="24"/>
          <w:lang w:eastAsia="en-GB"/>
        </w:rPr>
        <w:t>ubmission deadline</w:t>
      </w:r>
      <w:r>
        <w:rPr>
          <w:kern w:val="36"/>
          <w:szCs w:val="24"/>
          <w:lang w:eastAsia="en-GB"/>
        </w:rPr>
        <w:t>:</w:t>
      </w:r>
      <w:r w:rsidRPr="009E7393">
        <w:rPr>
          <w:kern w:val="36"/>
          <w:szCs w:val="24"/>
          <w:lang w:eastAsia="en-GB"/>
        </w:rPr>
        <w:t xml:space="preserve"> </w:t>
      </w:r>
      <w:r>
        <w:rPr>
          <w:b/>
          <w:bCs/>
          <w:i/>
          <w:iCs/>
          <w:kern w:val="36"/>
          <w:szCs w:val="24"/>
          <w:lang w:eastAsia="en-GB"/>
        </w:rPr>
        <w:t>1 November</w:t>
      </w:r>
    </w:p>
    <w:p w14:paraId="4916EE5F" w14:textId="77777777" w:rsidR="008219B2" w:rsidRPr="00122ED8" w:rsidRDefault="008219B2" w:rsidP="008219B2">
      <w:pPr>
        <w:numPr>
          <w:ilvl w:val="0"/>
          <w:numId w:val="17"/>
        </w:numPr>
        <w:shd w:val="clear" w:color="auto" w:fill="FFFFFF"/>
        <w:spacing w:before="100" w:beforeAutospacing="1" w:after="100" w:afterAutospacing="1"/>
        <w:outlineLvl w:val="0"/>
        <w:rPr>
          <w:b/>
          <w:bCs/>
          <w:i/>
          <w:iCs/>
          <w:kern w:val="36"/>
          <w:szCs w:val="24"/>
          <w:lang w:eastAsia="en-GB"/>
        </w:rPr>
      </w:pPr>
      <w:r>
        <w:rPr>
          <w:kern w:val="36"/>
          <w:szCs w:val="24"/>
          <w:lang w:eastAsia="en-GB"/>
        </w:rPr>
        <w:t>a</w:t>
      </w:r>
      <w:r w:rsidRPr="009E7393">
        <w:rPr>
          <w:kern w:val="36"/>
          <w:szCs w:val="24"/>
          <w:lang w:eastAsia="en-GB"/>
        </w:rPr>
        <w:t>ward winners of the Bursar</w:t>
      </w:r>
      <w:r>
        <w:rPr>
          <w:kern w:val="36"/>
          <w:szCs w:val="24"/>
          <w:lang w:eastAsia="en-GB"/>
        </w:rPr>
        <w:t>ies</w:t>
      </w:r>
      <w:r w:rsidRPr="009E7393">
        <w:rPr>
          <w:kern w:val="36"/>
          <w:szCs w:val="24"/>
          <w:lang w:eastAsia="en-GB"/>
        </w:rPr>
        <w:t xml:space="preserve"> will be informed by </w:t>
      </w:r>
      <w:r>
        <w:rPr>
          <w:b/>
          <w:bCs/>
          <w:i/>
          <w:iCs/>
          <w:kern w:val="36"/>
          <w:szCs w:val="24"/>
          <w:lang w:eastAsia="en-GB"/>
        </w:rPr>
        <w:t>1 December</w:t>
      </w:r>
    </w:p>
    <w:p w14:paraId="0FC387DC" w14:textId="734313BE" w:rsidR="008219B2" w:rsidRPr="00E509A6" w:rsidRDefault="00587868" w:rsidP="008219B2">
      <w:pPr>
        <w:numPr>
          <w:ilvl w:val="0"/>
          <w:numId w:val="17"/>
        </w:numPr>
        <w:shd w:val="clear" w:color="auto" w:fill="FFFFFF"/>
        <w:spacing w:before="100" w:beforeAutospacing="1" w:after="100" w:afterAutospacing="1"/>
        <w:outlineLvl w:val="0"/>
        <w:rPr>
          <w:b/>
          <w:bCs/>
          <w:i/>
          <w:iCs/>
          <w:color w:val="FF0000"/>
          <w:kern w:val="36"/>
          <w:szCs w:val="24"/>
          <w:lang w:eastAsia="en-GB"/>
        </w:rPr>
      </w:pPr>
      <w:r>
        <w:rPr>
          <w:kern w:val="36"/>
          <w:szCs w:val="24"/>
          <w:lang w:eastAsia="en-GB"/>
        </w:rPr>
        <w:t>a</w:t>
      </w:r>
      <w:r w:rsidR="008219B2" w:rsidRPr="000E61A5">
        <w:rPr>
          <w:kern w:val="36"/>
          <w:szCs w:val="24"/>
          <w:lang w:eastAsia="en-GB"/>
        </w:rPr>
        <w:t xml:space="preserve"> </w:t>
      </w:r>
      <w:r w:rsidR="008219B2" w:rsidRPr="005060D1">
        <w:rPr>
          <w:kern w:val="36"/>
          <w:szCs w:val="24"/>
          <w:lang w:eastAsia="en-GB"/>
        </w:rPr>
        <w:t xml:space="preserve">holder of this Bursary should submit expenses up to the amount awarded within </w:t>
      </w:r>
      <w:r w:rsidR="00AE67B9">
        <w:rPr>
          <w:kern w:val="36"/>
          <w:szCs w:val="24"/>
          <w:lang w:eastAsia="en-GB"/>
        </w:rPr>
        <w:t>three</w:t>
      </w:r>
      <w:r w:rsidR="008219B2" w:rsidRPr="005060D1">
        <w:rPr>
          <w:kern w:val="36"/>
          <w:szCs w:val="24"/>
          <w:lang w:eastAsia="en-GB"/>
        </w:rPr>
        <w:t xml:space="preserve"> months</w:t>
      </w:r>
      <w:r w:rsidR="00AE67B9">
        <w:rPr>
          <w:kern w:val="36"/>
          <w:szCs w:val="24"/>
          <w:lang w:eastAsia="en-GB"/>
        </w:rPr>
        <w:t xml:space="preserve"> of</w:t>
      </w:r>
      <w:r w:rsidR="008339CA">
        <w:rPr>
          <w:kern w:val="36"/>
          <w:szCs w:val="24"/>
          <w:lang w:eastAsia="en-GB"/>
        </w:rPr>
        <w:t xml:space="preserve"> </w:t>
      </w:r>
      <w:r w:rsidR="007B280B">
        <w:rPr>
          <w:kern w:val="36"/>
          <w:szCs w:val="24"/>
          <w:lang w:eastAsia="en-GB"/>
        </w:rPr>
        <w:t xml:space="preserve">incurring </w:t>
      </w:r>
      <w:r w:rsidR="007A193F">
        <w:rPr>
          <w:kern w:val="36"/>
          <w:szCs w:val="24"/>
          <w:lang w:eastAsia="en-GB"/>
        </w:rPr>
        <w:t xml:space="preserve">the expense. Should an advance </w:t>
      </w:r>
      <w:r w:rsidR="00406CCB">
        <w:rPr>
          <w:kern w:val="36"/>
          <w:szCs w:val="24"/>
          <w:lang w:eastAsia="en-GB"/>
        </w:rPr>
        <w:t xml:space="preserve">be required, this can be considered upon submission of evidence of </w:t>
      </w:r>
      <w:r w:rsidR="00A00F8D">
        <w:rPr>
          <w:kern w:val="36"/>
          <w:szCs w:val="24"/>
          <w:lang w:eastAsia="en-GB"/>
        </w:rPr>
        <w:t xml:space="preserve">the </w:t>
      </w:r>
      <w:r w:rsidR="00406CCB">
        <w:rPr>
          <w:kern w:val="36"/>
          <w:szCs w:val="24"/>
          <w:lang w:eastAsia="en-GB"/>
        </w:rPr>
        <w:t>costs to be incurred</w:t>
      </w:r>
      <w:r w:rsidR="00A00F8D">
        <w:rPr>
          <w:kern w:val="36"/>
          <w:szCs w:val="24"/>
          <w:lang w:eastAsia="en-GB"/>
        </w:rPr>
        <w:t>. All claims for expenses must be supported by rece</w:t>
      </w:r>
      <w:r w:rsidR="002005BA">
        <w:rPr>
          <w:kern w:val="36"/>
          <w:szCs w:val="24"/>
          <w:lang w:eastAsia="en-GB"/>
        </w:rPr>
        <w:t>ipts/documentation.</w:t>
      </w:r>
    </w:p>
    <w:p w14:paraId="47AA305D" w14:textId="3E3391D3" w:rsidR="00E509A6" w:rsidRDefault="00E509A6" w:rsidP="00DA27F1">
      <w:pPr>
        <w:shd w:val="clear" w:color="auto" w:fill="FFFFFF"/>
        <w:spacing w:after="150"/>
        <w:outlineLvl w:val="1"/>
        <w:rPr>
          <w:kern w:val="36"/>
          <w:szCs w:val="24"/>
          <w:lang w:eastAsia="en-GB"/>
        </w:rPr>
      </w:pPr>
      <w:r w:rsidRPr="00E509A6">
        <w:rPr>
          <w:kern w:val="36"/>
          <w:szCs w:val="24"/>
          <w:lang w:eastAsia="en-GB"/>
        </w:rPr>
        <w:t>Applications should be submitted to the following contacts who will then shortlist and submit no more than three applications from each University to the panel of three Trustees of The Secret WW2 Learning Network:</w:t>
      </w:r>
    </w:p>
    <w:p w14:paraId="5B6E105C" w14:textId="77777777" w:rsidR="00DA27F1" w:rsidRPr="00DA27F1" w:rsidRDefault="00DA27F1" w:rsidP="00DA27F1">
      <w:pPr>
        <w:shd w:val="clear" w:color="auto" w:fill="FFFFFF"/>
        <w:spacing w:after="150"/>
        <w:outlineLvl w:val="1"/>
        <w:rPr>
          <w:kern w:val="36"/>
          <w:szCs w:val="24"/>
          <w:lang w:eastAsia="en-GB"/>
        </w:rPr>
      </w:pPr>
    </w:p>
    <w:p w14:paraId="670E3607" w14:textId="77777777" w:rsidR="00E509A6" w:rsidRPr="00E509A6" w:rsidRDefault="00E509A6" w:rsidP="00E509A6">
      <w:pPr>
        <w:pStyle w:val="ListParagraph"/>
        <w:numPr>
          <w:ilvl w:val="0"/>
          <w:numId w:val="17"/>
        </w:numPr>
        <w:shd w:val="clear" w:color="auto" w:fill="FFFFFF"/>
        <w:spacing w:after="150"/>
        <w:outlineLvl w:val="1"/>
        <w:rPr>
          <w:kern w:val="36"/>
          <w:szCs w:val="24"/>
          <w:lang w:eastAsia="en-GB"/>
        </w:rPr>
      </w:pPr>
      <w:r w:rsidRPr="00E509A6">
        <w:rPr>
          <w:kern w:val="36"/>
          <w:szCs w:val="24"/>
          <w:lang w:eastAsia="en-GB"/>
        </w:rPr>
        <w:t xml:space="preserve">University of Chichester: Dr Andrew Smith - </w:t>
      </w:r>
      <w:hyperlink r:id="rId12" w:history="1">
        <w:r w:rsidRPr="00E509A6">
          <w:rPr>
            <w:rStyle w:val="Hyperlink"/>
            <w:kern w:val="36"/>
            <w:szCs w:val="24"/>
            <w:lang w:eastAsia="en-GB"/>
          </w:rPr>
          <w:t>A.smith@chi.ac.uk</w:t>
        </w:r>
      </w:hyperlink>
    </w:p>
    <w:p w14:paraId="273B8702" w14:textId="77777777" w:rsidR="00E509A6" w:rsidRPr="00E509A6" w:rsidRDefault="00E509A6" w:rsidP="00E509A6">
      <w:pPr>
        <w:pStyle w:val="ListParagraph"/>
        <w:numPr>
          <w:ilvl w:val="0"/>
          <w:numId w:val="17"/>
        </w:numPr>
        <w:shd w:val="clear" w:color="auto" w:fill="FFFFFF"/>
        <w:spacing w:after="150"/>
        <w:outlineLvl w:val="1"/>
        <w:rPr>
          <w:kern w:val="36"/>
          <w:szCs w:val="24"/>
          <w:lang w:eastAsia="en-GB"/>
        </w:rPr>
      </w:pPr>
      <w:r w:rsidRPr="00E509A6">
        <w:rPr>
          <w:kern w:val="36"/>
          <w:szCs w:val="24"/>
          <w:lang w:eastAsia="en-GB"/>
        </w:rPr>
        <w:t xml:space="preserve">University of Kent: Professor Mark Connelly - </w:t>
      </w:r>
      <w:hyperlink r:id="rId13" w:history="1">
        <w:r w:rsidRPr="00E509A6">
          <w:rPr>
            <w:rStyle w:val="Hyperlink"/>
            <w:kern w:val="36"/>
            <w:szCs w:val="24"/>
            <w:lang w:eastAsia="en-GB"/>
          </w:rPr>
          <w:t>M.L.Connelly@kent.ac.uk</w:t>
        </w:r>
      </w:hyperlink>
    </w:p>
    <w:p w14:paraId="526B85AE" w14:textId="77777777" w:rsidR="00DA27F1" w:rsidRDefault="00DA27F1">
      <w:pPr>
        <w:spacing w:before="240"/>
        <w:rPr>
          <w:b/>
          <w:color w:val="000000"/>
          <w:sz w:val="28"/>
          <w:szCs w:val="28"/>
        </w:rPr>
      </w:pPr>
    </w:p>
    <w:p w14:paraId="3F597FD1" w14:textId="1546A66E" w:rsidR="008219B2" w:rsidRPr="00963144" w:rsidRDefault="007965F4">
      <w:pPr>
        <w:spacing w:before="240"/>
        <w:rPr>
          <w:b/>
          <w:color w:val="000000"/>
          <w:sz w:val="28"/>
          <w:szCs w:val="28"/>
        </w:rPr>
      </w:pPr>
      <w:r w:rsidRPr="00963144">
        <w:rPr>
          <w:b/>
          <w:color w:val="000000"/>
          <w:sz w:val="28"/>
          <w:szCs w:val="28"/>
        </w:rPr>
        <w:t xml:space="preserve">1.5 </w:t>
      </w:r>
      <w:r w:rsidR="00963144" w:rsidRPr="00963144">
        <w:rPr>
          <w:b/>
          <w:color w:val="000000"/>
          <w:sz w:val="28"/>
          <w:szCs w:val="28"/>
        </w:rPr>
        <w:t>Confirmation and undertaking</w:t>
      </w:r>
    </w:p>
    <w:p w14:paraId="131CD8E2" w14:textId="41254FD0" w:rsidR="00ED6825" w:rsidRDefault="00ED6825">
      <w:pPr>
        <w:spacing w:before="240"/>
        <w:rPr>
          <w:b/>
          <w:color w:val="000000"/>
        </w:rPr>
      </w:pPr>
      <w:r>
        <w:rPr>
          <w:b/>
          <w:color w:val="000000"/>
        </w:rPr>
        <w:t xml:space="preserve">I confirm that </w:t>
      </w:r>
      <w:r w:rsidR="002D13E0">
        <w:rPr>
          <w:b/>
          <w:color w:val="000000"/>
        </w:rPr>
        <w:t xml:space="preserve">I meet the eligibility criteria </w:t>
      </w:r>
      <w:r w:rsidR="004C1C30">
        <w:rPr>
          <w:b/>
          <w:color w:val="000000"/>
        </w:rPr>
        <w:t>for the Bursaries</w:t>
      </w:r>
      <w:r w:rsidR="007965F4">
        <w:rPr>
          <w:b/>
          <w:color w:val="000000"/>
        </w:rPr>
        <w:t>,</w:t>
      </w:r>
      <w:r w:rsidR="004C1C30">
        <w:rPr>
          <w:b/>
          <w:color w:val="000000"/>
        </w:rPr>
        <w:t xml:space="preserve"> that</w:t>
      </w:r>
      <w:r>
        <w:rPr>
          <w:b/>
          <w:color w:val="000000"/>
        </w:rPr>
        <w:t xml:space="preserve"> I </w:t>
      </w:r>
      <w:r w:rsidR="004C1C30">
        <w:rPr>
          <w:b/>
          <w:color w:val="000000"/>
        </w:rPr>
        <w:t>have not previously received</w:t>
      </w:r>
      <w:r w:rsidR="007A1545">
        <w:rPr>
          <w:b/>
          <w:color w:val="000000"/>
        </w:rPr>
        <w:t xml:space="preserve"> financial assistance from </w:t>
      </w:r>
      <w:r w:rsidR="00293CEF">
        <w:rPr>
          <w:b/>
          <w:color w:val="000000"/>
        </w:rPr>
        <w:t>T</w:t>
      </w:r>
      <w:r w:rsidR="007A1545">
        <w:rPr>
          <w:b/>
          <w:color w:val="000000"/>
        </w:rPr>
        <w:t>he SWW2LN</w:t>
      </w:r>
      <w:r w:rsidR="007965F4">
        <w:rPr>
          <w:b/>
          <w:color w:val="000000"/>
        </w:rPr>
        <w:t xml:space="preserve"> and that, if successful, I will use the</w:t>
      </w:r>
      <w:r w:rsidR="00D04A7F">
        <w:rPr>
          <w:b/>
          <w:color w:val="000000"/>
        </w:rPr>
        <w:t xml:space="preserve"> Bursary for the purposes stated</w:t>
      </w:r>
      <w:r>
        <w:rPr>
          <w:b/>
          <w:color w:val="000000"/>
        </w:rPr>
        <w:t>.</w:t>
      </w:r>
    </w:p>
    <w:p w14:paraId="5F35095C" w14:textId="10B4FCDF" w:rsidR="00AF0B91" w:rsidRDefault="00AF0B91">
      <w:pPr>
        <w:spacing w:before="240"/>
        <w:rPr>
          <w:b/>
          <w:color w:val="000000"/>
        </w:rPr>
      </w:pPr>
    </w:p>
    <w:p w14:paraId="0A55A073" w14:textId="77777777" w:rsidR="00AF0B91" w:rsidRDefault="00AF0B91">
      <w:pPr>
        <w:spacing w:before="240"/>
        <w:rPr>
          <w:b/>
          <w:color w:val="000000"/>
        </w:rPr>
      </w:pPr>
    </w:p>
    <w:p w14:paraId="54B915A4" w14:textId="77777777" w:rsidR="00ED6825" w:rsidRDefault="00ED6825">
      <w:pPr>
        <w:spacing w:before="240"/>
        <w:rPr>
          <w:b/>
        </w:rPr>
      </w:pPr>
    </w:p>
    <w:p w14:paraId="5B800F9D" w14:textId="77777777" w:rsidR="00ED6825" w:rsidRDefault="00ED6825">
      <w:pPr>
        <w:spacing w:before="240"/>
        <w:rPr>
          <w:b/>
        </w:rPr>
      </w:pPr>
      <w:r>
        <w:rPr>
          <w:b/>
        </w:rPr>
        <w:t>Applicant’s signature</w:t>
      </w:r>
      <w:r>
        <w:t xml:space="preserve"> …………………………………………   </w:t>
      </w:r>
      <w:r>
        <w:rPr>
          <w:b/>
        </w:rPr>
        <w:t>Date</w:t>
      </w:r>
      <w:r>
        <w:t xml:space="preserve"> …………………..…..</w:t>
      </w:r>
    </w:p>
    <w:p w14:paraId="5AE3EE79" w14:textId="77777777" w:rsidR="00ED6825" w:rsidRDefault="00ED6825">
      <w:pPr>
        <w:spacing w:before="120"/>
        <w:rPr>
          <w:sz w:val="28"/>
        </w:rPr>
      </w:pPr>
    </w:p>
    <w:p w14:paraId="76FA8CAE" w14:textId="77777777" w:rsidR="009312BF" w:rsidRDefault="009312BF">
      <w:pPr>
        <w:spacing w:before="120"/>
        <w:rPr>
          <w:b/>
          <w:sz w:val="28"/>
        </w:rPr>
      </w:pPr>
    </w:p>
    <w:p w14:paraId="1B7A08D7" w14:textId="33F547E4" w:rsidR="00C24058" w:rsidRDefault="00F71980" w:rsidP="00A348CC">
      <w:pPr>
        <w:spacing w:before="120"/>
        <w:rPr>
          <w:b/>
        </w:rPr>
      </w:pPr>
      <w:r>
        <w:rPr>
          <w:b/>
          <w:sz w:val="28"/>
        </w:rPr>
        <w:t>1.</w:t>
      </w:r>
      <w:r w:rsidR="00963144">
        <w:rPr>
          <w:b/>
          <w:sz w:val="28"/>
        </w:rPr>
        <w:t>6</w:t>
      </w:r>
      <w:r w:rsidR="00ED6825">
        <w:rPr>
          <w:b/>
          <w:sz w:val="28"/>
        </w:rPr>
        <w:t xml:space="preserve"> Please </w:t>
      </w:r>
      <w:r w:rsidR="00C438F0">
        <w:rPr>
          <w:b/>
          <w:sz w:val="28"/>
        </w:rPr>
        <w:t>submit</w:t>
      </w:r>
      <w:r w:rsidR="00ED6825">
        <w:rPr>
          <w:b/>
          <w:sz w:val="28"/>
        </w:rPr>
        <w:t xml:space="preserve"> </w:t>
      </w:r>
      <w:r>
        <w:rPr>
          <w:b/>
          <w:sz w:val="28"/>
        </w:rPr>
        <w:t>your curriculum vitae with this</w:t>
      </w:r>
      <w:r w:rsidR="00ED6825">
        <w:rPr>
          <w:b/>
          <w:sz w:val="28"/>
        </w:rPr>
        <w:t xml:space="preserve"> application</w:t>
      </w:r>
      <w:r w:rsidR="00472B7D">
        <w:rPr>
          <w:b/>
          <w:sz w:val="28"/>
        </w:rPr>
        <w:t>.</w:t>
      </w:r>
    </w:p>
    <w:sectPr w:rsidR="00C24058">
      <w:headerReference w:type="even" r:id="rId14"/>
      <w:footerReference w:type="default" r:id="rId15"/>
      <w:headerReference w:type="first" r:id="rId16"/>
      <w:footerReference w:type="first" r:id="rId17"/>
      <w:pgSz w:w="11907" w:h="16840" w:code="9"/>
      <w:pgMar w:top="1134" w:right="1418" w:bottom="1134" w:left="1418" w:header="720" w:footer="51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04F78" w14:textId="77777777" w:rsidR="00F30D14" w:rsidRDefault="00F30D14">
      <w:r>
        <w:separator/>
      </w:r>
    </w:p>
  </w:endnote>
  <w:endnote w:type="continuationSeparator" w:id="0">
    <w:p w14:paraId="3DE245A4" w14:textId="77777777" w:rsidR="00F30D14" w:rsidRDefault="00F30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Palatino Linotype"/>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6CC87" w14:textId="77777777" w:rsidR="00A7665F" w:rsidRDefault="00A7665F" w:rsidP="00A7665F">
    <w:pPr>
      <w:jc w:val="center"/>
      <w:rPr>
        <w:rFonts w:ascii="Arial" w:hAnsi="Arial" w:cs="Arial"/>
        <w:b/>
        <w:bCs/>
        <w:color w:val="000000"/>
        <w:sz w:val="18"/>
        <w:szCs w:val="18"/>
        <w:bdr w:val="none" w:sz="0" w:space="0" w:color="auto" w:frame="1"/>
        <w:lang w:eastAsia="en-GB"/>
      </w:rPr>
    </w:pPr>
  </w:p>
  <w:p w14:paraId="05B0B266" w14:textId="77777777" w:rsidR="003820EA" w:rsidRDefault="003820EA" w:rsidP="00A7665F">
    <w:pPr>
      <w:jc w:val="center"/>
      <w:rPr>
        <w:rFonts w:ascii="Arial" w:hAnsi="Arial" w:cs="Arial"/>
        <w:b/>
        <w:bCs/>
        <w:color w:val="000000"/>
        <w:sz w:val="18"/>
        <w:szCs w:val="18"/>
        <w:bdr w:val="none" w:sz="0" w:space="0" w:color="auto" w:frame="1"/>
        <w:lang w:eastAsia="en-GB"/>
      </w:rPr>
    </w:pPr>
  </w:p>
  <w:p w14:paraId="4F8145DE" w14:textId="6AF2F512" w:rsidR="00A7665F" w:rsidRPr="00BD1739" w:rsidRDefault="00A7665F" w:rsidP="00A7665F">
    <w:pPr>
      <w:jc w:val="center"/>
      <w:rPr>
        <w:rFonts w:ascii="Arial" w:hAnsi="Arial" w:cs="Arial"/>
        <w:color w:val="222222"/>
        <w:sz w:val="20"/>
        <w:lang w:eastAsia="en-GB"/>
      </w:rPr>
    </w:pPr>
    <w:r w:rsidRPr="00BD1739">
      <w:rPr>
        <w:rFonts w:ascii="Arial" w:hAnsi="Arial" w:cs="Arial"/>
        <w:b/>
        <w:bCs/>
        <w:color w:val="000000"/>
        <w:sz w:val="18"/>
        <w:szCs w:val="18"/>
        <w:bdr w:val="none" w:sz="0" w:space="0" w:color="auto" w:frame="1"/>
        <w:lang w:eastAsia="en-GB"/>
      </w:rPr>
      <w:t>The Secret WW2 Learning Network</w:t>
    </w:r>
    <w:r w:rsidRPr="00BD1739">
      <w:rPr>
        <w:rFonts w:ascii="Arial" w:hAnsi="Arial" w:cs="Arial"/>
        <w:color w:val="000000"/>
        <w:sz w:val="18"/>
        <w:szCs w:val="18"/>
        <w:bdr w:val="none" w:sz="0" w:space="0" w:color="auto" w:frame="1"/>
        <w:lang w:eastAsia="en-GB"/>
      </w:rPr>
      <w:t xml:space="preserve"> is a</w:t>
    </w:r>
    <w:r>
      <w:rPr>
        <w:rFonts w:ascii="Arial" w:hAnsi="Arial" w:cs="Arial"/>
        <w:color w:val="000000"/>
        <w:sz w:val="18"/>
        <w:szCs w:val="18"/>
        <w:bdr w:val="none" w:sz="0" w:space="0" w:color="auto" w:frame="1"/>
        <w:lang w:eastAsia="en-GB"/>
      </w:rPr>
      <w:t xml:space="preserve"> UK registered</w:t>
    </w:r>
    <w:r w:rsidRPr="00BD1739">
      <w:rPr>
        <w:rFonts w:ascii="Arial" w:hAnsi="Arial" w:cs="Arial"/>
        <w:color w:val="000000"/>
        <w:sz w:val="18"/>
        <w:szCs w:val="18"/>
        <w:bdr w:val="none" w:sz="0" w:space="0" w:color="auto" w:frame="1"/>
        <w:lang w:eastAsia="en-GB"/>
      </w:rPr>
      <w:t xml:space="preserve"> educational charity</w:t>
    </w:r>
    <w:r>
      <w:rPr>
        <w:rFonts w:ascii="Arial" w:hAnsi="Arial" w:cs="Arial"/>
        <w:color w:val="000000"/>
        <w:sz w:val="18"/>
        <w:szCs w:val="18"/>
        <w:bdr w:val="none" w:sz="0" w:space="0" w:color="auto" w:frame="1"/>
        <w:lang w:eastAsia="en-GB"/>
      </w:rPr>
      <w:t>, n</w:t>
    </w:r>
    <w:r w:rsidRPr="00BD1739">
      <w:rPr>
        <w:rFonts w:ascii="Arial" w:hAnsi="Arial" w:cs="Arial"/>
        <w:color w:val="000000"/>
        <w:sz w:val="18"/>
        <w:szCs w:val="18"/>
        <w:bdr w:val="none" w:sz="0" w:space="0" w:color="auto" w:frame="1"/>
        <w:lang w:eastAsia="en-GB"/>
      </w:rPr>
      <w:t>o. 1156796</w:t>
    </w:r>
  </w:p>
  <w:p w14:paraId="2D6237A8" w14:textId="77777777" w:rsidR="00A7665F" w:rsidRPr="00BD1739" w:rsidRDefault="00A7665F" w:rsidP="00A7665F">
    <w:pPr>
      <w:jc w:val="center"/>
      <w:rPr>
        <w:rFonts w:ascii="Arial" w:hAnsi="Arial" w:cs="Arial"/>
        <w:color w:val="222222"/>
        <w:sz w:val="20"/>
        <w:lang w:eastAsia="en-GB"/>
      </w:rPr>
    </w:pPr>
  </w:p>
  <w:p w14:paraId="2BFDF1FD" w14:textId="77777777" w:rsidR="00A7665F" w:rsidRDefault="0062563F" w:rsidP="00A7665F">
    <w:pPr>
      <w:jc w:val="center"/>
      <w:rPr>
        <w:rFonts w:ascii="Arial" w:hAnsi="Arial" w:cs="Arial"/>
        <w:color w:val="1155CC"/>
        <w:sz w:val="20"/>
        <w:u w:val="single"/>
        <w:lang w:eastAsia="en-GB"/>
      </w:rPr>
    </w:pPr>
    <w:hyperlink r:id="rId1" w:history="1">
      <w:r w:rsidR="00A7665F" w:rsidRPr="000729AC">
        <w:rPr>
          <w:rStyle w:val="Hyperlink"/>
          <w:rFonts w:ascii="Arial" w:hAnsi="Arial" w:cs="Arial"/>
          <w:sz w:val="20"/>
          <w:lang w:eastAsia="en-GB"/>
        </w:rPr>
        <w:t>www.secret-ww2.net</w:t>
      </w:r>
    </w:hyperlink>
    <w:r w:rsidR="00A7665F" w:rsidRPr="004C2804">
      <w:rPr>
        <w:rFonts w:ascii="Arial" w:hAnsi="Arial" w:cs="Arial"/>
        <w:color w:val="1155CC"/>
        <w:sz w:val="20"/>
        <w:lang w:eastAsia="en-GB"/>
      </w:rPr>
      <w:t xml:space="preserve">          </w:t>
    </w:r>
    <w:hyperlink r:id="rId2" w:history="1">
      <w:r w:rsidR="00A7665F" w:rsidRPr="000729AC">
        <w:rPr>
          <w:rStyle w:val="Hyperlink"/>
          <w:rFonts w:ascii="Arial" w:hAnsi="Arial" w:cs="Arial"/>
          <w:sz w:val="20"/>
          <w:lang w:eastAsia="en-GB"/>
        </w:rPr>
        <w:t>www.facebook.com/secretww2net</w:t>
      </w:r>
    </w:hyperlink>
  </w:p>
  <w:p w14:paraId="4839351A" w14:textId="77777777" w:rsidR="00A7665F" w:rsidRDefault="00A7665F" w:rsidP="00A7665F">
    <w:pPr>
      <w:rPr>
        <w:rFonts w:ascii="Arial" w:hAnsi="Arial" w:cs="Arial"/>
        <w:color w:val="1155CC"/>
        <w:sz w:val="20"/>
        <w:u w:val="single"/>
        <w:lang w:eastAsia="en-GB"/>
      </w:rPr>
    </w:pPr>
  </w:p>
  <w:p w14:paraId="27B9B45C" w14:textId="10C60C4B" w:rsidR="00A7665F" w:rsidRDefault="00A7665F">
    <w:pPr>
      <w:pStyle w:val="Footer"/>
    </w:pPr>
  </w:p>
  <w:p w14:paraId="1D4CD5FB" w14:textId="77777777" w:rsidR="00A7665F" w:rsidRDefault="00A766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C74AF" w14:textId="77777777" w:rsidR="00A7665F" w:rsidRDefault="00A7665F" w:rsidP="00537C8B">
    <w:pPr>
      <w:jc w:val="center"/>
      <w:rPr>
        <w:rFonts w:ascii="Arial" w:hAnsi="Arial" w:cs="Arial"/>
        <w:b/>
        <w:bCs/>
        <w:color w:val="000000"/>
        <w:sz w:val="18"/>
        <w:szCs w:val="18"/>
        <w:bdr w:val="none" w:sz="0" w:space="0" w:color="auto" w:frame="1"/>
        <w:lang w:eastAsia="en-GB"/>
      </w:rPr>
    </w:pPr>
  </w:p>
  <w:p w14:paraId="521660E4" w14:textId="77777777" w:rsidR="003820EA" w:rsidRDefault="003820EA" w:rsidP="00537C8B">
    <w:pPr>
      <w:jc w:val="center"/>
      <w:rPr>
        <w:rFonts w:ascii="Arial" w:hAnsi="Arial" w:cs="Arial"/>
        <w:b/>
        <w:bCs/>
        <w:color w:val="000000"/>
        <w:sz w:val="18"/>
        <w:szCs w:val="18"/>
        <w:bdr w:val="none" w:sz="0" w:space="0" w:color="auto" w:frame="1"/>
        <w:lang w:eastAsia="en-GB"/>
      </w:rPr>
    </w:pPr>
  </w:p>
  <w:p w14:paraId="6703C3E7" w14:textId="66B89419" w:rsidR="00537C8B" w:rsidRPr="00BD1739" w:rsidRDefault="00537C8B" w:rsidP="00537C8B">
    <w:pPr>
      <w:jc w:val="center"/>
      <w:rPr>
        <w:rFonts w:ascii="Arial" w:hAnsi="Arial" w:cs="Arial"/>
        <w:color w:val="222222"/>
        <w:sz w:val="20"/>
        <w:lang w:eastAsia="en-GB"/>
      </w:rPr>
    </w:pPr>
    <w:r w:rsidRPr="00BD1739">
      <w:rPr>
        <w:rFonts w:ascii="Arial" w:hAnsi="Arial" w:cs="Arial"/>
        <w:b/>
        <w:bCs/>
        <w:color w:val="000000"/>
        <w:sz w:val="18"/>
        <w:szCs w:val="18"/>
        <w:bdr w:val="none" w:sz="0" w:space="0" w:color="auto" w:frame="1"/>
        <w:lang w:eastAsia="en-GB"/>
      </w:rPr>
      <w:t>The Secret WW2 Learning Network</w:t>
    </w:r>
    <w:r w:rsidRPr="00BD1739">
      <w:rPr>
        <w:rFonts w:ascii="Arial" w:hAnsi="Arial" w:cs="Arial"/>
        <w:color w:val="000000"/>
        <w:sz w:val="18"/>
        <w:szCs w:val="18"/>
        <w:bdr w:val="none" w:sz="0" w:space="0" w:color="auto" w:frame="1"/>
        <w:lang w:eastAsia="en-GB"/>
      </w:rPr>
      <w:t xml:space="preserve"> is a</w:t>
    </w:r>
    <w:r>
      <w:rPr>
        <w:rFonts w:ascii="Arial" w:hAnsi="Arial" w:cs="Arial"/>
        <w:color w:val="000000"/>
        <w:sz w:val="18"/>
        <w:szCs w:val="18"/>
        <w:bdr w:val="none" w:sz="0" w:space="0" w:color="auto" w:frame="1"/>
        <w:lang w:eastAsia="en-GB"/>
      </w:rPr>
      <w:t xml:space="preserve"> UK registered</w:t>
    </w:r>
    <w:r w:rsidRPr="00BD1739">
      <w:rPr>
        <w:rFonts w:ascii="Arial" w:hAnsi="Arial" w:cs="Arial"/>
        <w:color w:val="000000"/>
        <w:sz w:val="18"/>
        <w:szCs w:val="18"/>
        <w:bdr w:val="none" w:sz="0" w:space="0" w:color="auto" w:frame="1"/>
        <w:lang w:eastAsia="en-GB"/>
      </w:rPr>
      <w:t xml:space="preserve"> educational charity</w:t>
    </w:r>
    <w:r>
      <w:rPr>
        <w:rFonts w:ascii="Arial" w:hAnsi="Arial" w:cs="Arial"/>
        <w:color w:val="000000"/>
        <w:sz w:val="18"/>
        <w:szCs w:val="18"/>
        <w:bdr w:val="none" w:sz="0" w:space="0" w:color="auto" w:frame="1"/>
        <w:lang w:eastAsia="en-GB"/>
      </w:rPr>
      <w:t>, n</w:t>
    </w:r>
    <w:r w:rsidRPr="00BD1739">
      <w:rPr>
        <w:rFonts w:ascii="Arial" w:hAnsi="Arial" w:cs="Arial"/>
        <w:color w:val="000000"/>
        <w:sz w:val="18"/>
        <w:szCs w:val="18"/>
        <w:bdr w:val="none" w:sz="0" w:space="0" w:color="auto" w:frame="1"/>
        <w:lang w:eastAsia="en-GB"/>
      </w:rPr>
      <w:t>o. 1156796</w:t>
    </w:r>
  </w:p>
  <w:p w14:paraId="167F7306" w14:textId="77777777" w:rsidR="00537C8B" w:rsidRPr="00BD1739" w:rsidRDefault="00537C8B" w:rsidP="00537C8B">
    <w:pPr>
      <w:jc w:val="center"/>
      <w:rPr>
        <w:rFonts w:ascii="Arial" w:hAnsi="Arial" w:cs="Arial"/>
        <w:color w:val="222222"/>
        <w:sz w:val="20"/>
        <w:lang w:eastAsia="en-GB"/>
      </w:rPr>
    </w:pPr>
  </w:p>
  <w:p w14:paraId="326C7B8E" w14:textId="77777777" w:rsidR="00537C8B" w:rsidRDefault="0062563F" w:rsidP="00537C8B">
    <w:pPr>
      <w:jc w:val="center"/>
      <w:rPr>
        <w:rFonts w:ascii="Arial" w:hAnsi="Arial" w:cs="Arial"/>
        <w:color w:val="1155CC"/>
        <w:sz w:val="20"/>
        <w:u w:val="single"/>
        <w:lang w:eastAsia="en-GB"/>
      </w:rPr>
    </w:pPr>
    <w:hyperlink r:id="rId1" w:history="1">
      <w:r w:rsidR="00537C8B" w:rsidRPr="000729AC">
        <w:rPr>
          <w:rStyle w:val="Hyperlink"/>
          <w:rFonts w:ascii="Arial" w:hAnsi="Arial" w:cs="Arial"/>
          <w:sz w:val="20"/>
          <w:lang w:eastAsia="en-GB"/>
        </w:rPr>
        <w:t>www.secret-ww2.net</w:t>
      </w:r>
    </w:hyperlink>
    <w:r w:rsidR="00537C8B" w:rsidRPr="004C2804">
      <w:rPr>
        <w:rFonts w:ascii="Arial" w:hAnsi="Arial" w:cs="Arial"/>
        <w:color w:val="1155CC"/>
        <w:sz w:val="20"/>
        <w:lang w:eastAsia="en-GB"/>
      </w:rPr>
      <w:t xml:space="preserve">          </w:t>
    </w:r>
    <w:hyperlink r:id="rId2" w:history="1">
      <w:r w:rsidR="00537C8B" w:rsidRPr="000729AC">
        <w:rPr>
          <w:rStyle w:val="Hyperlink"/>
          <w:rFonts w:ascii="Arial" w:hAnsi="Arial" w:cs="Arial"/>
          <w:sz w:val="20"/>
          <w:lang w:eastAsia="en-GB"/>
        </w:rPr>
        <w:t>www.facebook.com/secretww2net</w:t>
      </w:r>
    </w:hyperlink>
  </w:p>
  <w:p w14:paraId="06CCD047" w14:textId="77777777" w:rsidR="00537C8B" w:rsidRDefault="00537C8B" w:rsidP="00537C8B">
    <w:pPr>
      <w:rPr>
        <w:rFonts w:ascii="Arial" w:hAnsi="Arial" w:cs="Arial"/>
        <w:color w:val="1155CC"/>
        <w:sz w:val="20"/>
        <w:u w:val="single"/>
        <w:lang w:eastAsia="en-GB"/>
      </w:rPr>
    </w:pPr>
  </w:p>
  <w:p w14:paraId="7ED12A96" w14:textId="7A2EE103" w:rsidR="00537C8B" w:rsidRDefault="00537C8B">
    <w:pPr>
      <w:pStyle w:val="Footer"/>
    </w:pPr>
  </w:p>
  <w:p w14:paraId="5BE517DC" w14:textId="77777777" w:rsidR="00537C8B" w:rsidRDefault="00537C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08A04" w14:textId="77777777" w:rsidR="00F30D14" w:rsidRDefault="00F30D14">
      <w:r>
        <w:separator/>
      </w:r>
    </w:p>
  </w:footnote>
  <w:footnote w:type="continuationSeparator" w:id="0">
    <w:p w14:paraId="4591D1B6" w14:textId="77777777" w:rsidR="00F30D14" w:rsidRDefault="00F30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2ED46" w14:textId="77777777" w:rsidR="00ED6825" w:rsidRDefault="00ED6825">
    <w:pPr>
      <w:pStyle w:val="Header"/>
      <w:tabs>
        <w:tab w:val="clear" w:pos="9071"/>
        <w:tab w:val="left" w:pos="9214"/>
        <w:tab w:val="right" w:pos="10206"/>
      </w:tabs>
    </w:pPr>
    <w:r>
      <w:rPr>
        <w:rFonts w:ascii="Arial" w:hAnsi="Arial"/>
        <w:i/>
        <w:sz w:val="20"/>
      </w:rPr>
      <w:t>Item 4 – Detailed research description  - Modelling face perception Calder &amp; Burton ID20020538</w:t>
    </w:r>
    <w:r>
      <w:rPr>
        <w:rFonts w:ascii="Arial" w:hAnsi="Arial"/>
        <w:i/>
        <w:sz w:val="20"/>
      </w:rPr>
      <w:tab/>
    </w:r>
    <w:r>
      <w:rPr>
        <w:rFonts w:ascii="Arial" w:hAnsi="Arial"/>
        <w:i/>
        <w:sz w:val="20"/>
      </w:rPr>
      <w:tab/>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Pr>
        <w:rStyle w:val="PageNumber"/>
        <w:rFonts w:ascii="Arial" w:hAnsi="Arial"/>
        <w:sz w:val="20"/>
      </w:rPr>
      <w:t>14</w:t>
    </w:r>
    <w:r>
      <w:rPr>
        <w:rStyle w:val="PageNumber"/>
        <w:rFonts w:ascii="Arial" w:hAnsi="Arial"/>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B9B87" w14:textId="77777777" w:rsidR="00ED6825" w:rsidRDefault="00ED6825">
    <w:pPr>
      <w:pStyle w:val="Header"/>
      <w:tabs>
        <w:tab w:val="clear" w:pos="9071"/>
        <w:tab w:val="right" w:pos="8931"/>
        <w:tab w:val="left" w:pos="9072"/>
      </w:tabs>
      <w:spacing w:before="0"/>
      <w:ind w:right="-6"/>
      <w:rPr>
        <w:rFonts w:ascii="Times New Roman" w:hAnsi="Times New Roman"/>
        <w:sz w:val="20"/>
      </w:rPr>
    </w:pPr>
    <w:r>
      <w:rPr>
        <w:rFonts w:ascii="Times New Roman" w:hAnsi="Times New Roman"/>
        <w:i/>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2627"/>
    <w:multiLevelType w:val="multilevel"/>
    <w:tmpl w:val="0756BA66"/>
    <w:lvl w:ilvl="0">
      <w:start w:val="1"/>
      <w:numFmt w:val="bullet"/>
      <w:lvlText w:val=""/>
      <w:lvlJc w:val="left"/>
      <w:pPr>
        <w:tabs>
          <w:tab w:val="num" w:pos="720"/>
        </w:tabs>
        <w:ind w:left="360" w:hanging="360"/>
      </w:pPr>
      <w:rPr>
        <w:rFonts w:ascii="Wingdings" w:hAnsi="Wingdings" w:hint="default"/>
        <w:b w:val="0"/>
        <w:i w:val="0"/>
        <w:caps w:val="0"/>
        <w:strike w:val="0"/>
        <w:dstrike w:val="0"/>
        <w:vanish w:val="0"/>
        <w:color w:val="000000"/>
        <w:sz w:val="4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F877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372A0F"/>
    <w:multiLevelType w:val="singleLevel"/>
    <w:tmpl w:val="9364DE6A"/>
    <w:lvl w:ilvl="0">
      <w:start w:val="1"/>
      <w:numFmt w:val="bullet"/>
      <w:lvlText w:val=""/>
      <w:lvlJc w:val="left"/>
      <w:pPr>
        <w:tabs>
          <w:tab w:val="num" w:pos="360"/>
        </w:tabs>
        <w:ind w:left="360" w:hanging="360"/>
      </w:pPr>
      <w:rPr>
        <w:rFonts w:ascii="Wingdings" w:hAnsi="Wingdings" w:hint="default"/>
        <w:sz w:val="40"/>
      </w:rPr>
    </w:lvl>
  </w:abstractNum>
  <w:abstractNum w:abstractNumId="3" w15:restartNumberingAfterBreak="0">
    <w:nsid w:val="096463E6"/>
    <w:multiLevelType w:val="hybridMultilevel"/>
    <w:tmpl w:val="0756BA66"/>
    <w:lvl w:ilvl="0" w:tplc="0526FDCC">
      <w:start w:val="1"/>
      <w:numFmt w:val="bullet"/>
      <w:lvlText w:val=""/>
      <w:lvlJc w:val="left"/>
      <w:pPr>
        <w:tabs>
          <w:tab w:val="num" w:pos="720"/>
        </w:tabs>
        <w:ind w:left="360" w:hanging="360"/>
      </w:pPr>
      <w:rPr>
        <w:rFonts w:ascii="Wingdings" w:hAnsi="Wingdings" w:hint="default"/>
        <w:sz w:val="56"/>
      </w:rPr>
    </w:lvl>
    <w:lvl w:ilvl="1" w:tplc="0798B5CE" w:tentative="1">
      <w:start w:val="1"/>
      <w:numFmt w:val="bullet"/>
      <w:lvlText w:val="o"/>
      <w:lvlJc w:val="left"/>
      <w:pPr>
        <w:tabs>
          <w:tab w:val="num" w:pos="1080"/>
        </w:tabs>
        <w:ind w:left="1080" w:hanging="360"/>
      </w:pPr>
      <w:rPr>
        <w:rFonts w:ascii="Courier New" w:hAnsi="Courier New" w:hint="default"/>
      </w:rPr>
    </w:lvl>
    <w:lvl w:ilvl="2" w:tplc="0D86332A" w:tentative="1">
      <w:start w:val="1"/>
      <w:numFmt w:val="bullet"/>
      <w:lvlText w:val=""/>
      <w:lvlJc w:val="left"/>
      <w:pPr>
        <w:tabs>
          <w:tab w:val="num" w:pos="1800"/>
        </w:tabs>
        <w:ind w:left="1800" w:hanging="360"/>
      </w:pPr>
      <w:rPr>
        <w:rFonts w:ascii="Wingdings" w:hAnsi="Wingdings" w:hint="default"/>
      </w:rPr>
    </w:lvl>
    <w:lvl w:ilvl="3" w:tplc="3F3A145A" w:tentative="1">
      <w:start w:val="1"/>
      <w:numFmt w:val="bullet"/>
      <w:lvlText w:val=""/>
      <w:lvlJc w:val="left"/>
      <w:pPr>
        <w:tabs>
          <w:tab w:val="num" w:pos="2520"/>
        </w:tabs>
        <w:ind w:left="2520" w:hanging="360"/>
      </w:pPr>
      <w:rPr>
        <w:rFonts w:ascii="Symbol" w:hAnsi="Symbol" w:hint="default"/>
      </w:rPr>
    </w:lvl>
    <w:lvl w:ilvl="4" w:tplc="28F81ABA" w:tentative="1">
      <w:start w:val="1"/>
      <w:numFmt w:val="bullet"/>
      <w:lvlText w:val="o"/>
      <w:lvlJc w:val="left"/>
      <w:pPr>
        <w:tabs>
          <w:tab w:val="num" w:pos="3240"/>
        </w:tabs>
        <w:ind w:left="3240" w:hanging="360"/>
      </w:pPr>
      <w:rPr>
        <w:rFonts w:ascii="Courier New" w:hAnsi="Courier New" w:hint="default"/>
      </w:rPr>
    </w:lvl>
    <w:lvl w:ilvl="5" w:tplc="9B8E00B0" w:tentative="1">
      <w:start w:val="1"/>
      <w:numFmt w:val="bullet"/>
      <w:lvlText w:val=""/>
      <w:lvlJc w:val="left"/>
      <w:pPr>
        <w:tabs>
          <w:tab w:val="num" w:pos="3960"/>
        </w:tabs>
        <w:ind w:left="3960" w:hanging="360"/>
      </w:pPr>
      <w:rPr>
        <w:rFonts w:ascii="Wingdings" w:hAnsi="Wingdings" w:hint="default"/>
      </w:rPr>
    </w:lvl>
    <w:lvl w:ilvl="6" w:tplc="C8AAB7AE" w:tentative="1">
      <w:start w:val="1"/>
      <w:numFmt w:val="bullet"/>
      <w:lvlText w:val=""/>
      <w:lvlJc w:val="left"/>
      <w:pPr>
        <w:tabs>
          <w:tab w:val="num" w:pos="4680"/>
        </w:tabs>
        <w:ind w:left="4680" w:hanging="360"/>
      </w:pPr>
      <w:rPr>
        <w:rFonts w:ascii="Symbol" w:hAnsi="Symbol" w:hint="default"/>
      </w:rPr>
    </w:lvl>
    <w:lvl w:ilvl="7" w:tplc="41907C0A" w:tentative="1">
      <w:start w:val="1"/>
      <w:numFmt w:val="bullet"/>
      <w:lvlText w:val="o"/>
      <w:lvlJc w:val="left"/>
      <w:pPr>
        <w:tabs>
          <w:tab w:val="num" w:pos="5400"/>
        </w:tabs>
        <w:ind w:left="5400" w:hanging="360"/>
      </w:pPr>
      <w:rPr>
        <w:rFonts w:ascii="Courier New" w:hAnsi="Courier New" w:hint="default"/>
      </w:rPr>
    </w:lvl>
    <w:lvl w:ilvl="8" w:tplc="2A9895B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6B679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D931C3"/>
    <w:multiLevelType w:val="hybridMultilevel"/>
    <w:tmpl w:val="0756BA66"/>
    <w:lvl w:ilvl="0" w:tplc="27649496">
      <w:start w:val="1"/>
      <w:numFmt w:val="bullet"/>
      <w:lvlText w:val=""/>
      <w:lvlJc w:val="left"/>
      <w:pPr>
        <w:tabs>
          <w:tab w:val="num" w:pos="720"/>
        </w:tabs>
        <w:ind w:left="360" w:hanging="360"/>
      </w:pPr>
      <w:rPr>
        <w:rFonts w:ascii="Wingdings" w:hAnsi="Wingdings" w:hint="default"/>
        <w:b w:val="0"/>
        <w:i w:val="0"/>
        <w:caps w:val="0"/>
        <w:strike w:val="0"/>
        <w:dstrike w:val="0"/>
        <w:vanish w:val="0"/>
        <w:color w:val="000000"/>
        <w:sz w:val="48"/>
        <w:vertAlign w:val="baseline"/>
        <w14:shadow w14:blurRad="0" w14:dist="0" w14:dir="0" w14:sx="0" w14:sy="0" w14:kx="0" w14:ky="0" w14:algn="none">
          <w14:srgbClr w14:val="000000"/>
        </w14:shadow>
        <w14:textOutline w14:w="0" w14:cap="rnd" w14:cmpd="sng" w14:algn="ctr">
          <w14:noFill/>
          <w14:prstDash w14:val="solid"/>
          <w14:bevel/>
        </w14:textOutline>
      </w:rPr>
    </w:lvl>
    <w:lvl w:ilvl="1" w:tplc="AA5ACB38" w:tentative="1">
      <w:start w:val="1"/>
      <w:numFmt w:val="bullet"/>
      <w:lvlText w:val="o"/>
      <w:lvlJc w:val="left"/>
      <w:pPr>
        <w:tabs>
          <w:tab w:val="num" w:pos="1080"/>
        </w:tabs>
        <w:ind w:left="1080" w:hanging="360"/>
      </w:pPr>
      <w:rPr>
        <w:rFonts w:ascii="Courier New" w:hAnsi="Courier New" w:hint="default"/>
      </w:rPr>
    </w:lvl>
    <w:lvl w:ilvl="2" w:tplc="A3DA6362" w:tentative="1">
      <w:start w:val="1"/>
      <w:numFmt w:val="bullet"/>
      <w:lvlText w:val=""/>
      <w:lvlJc w:val="left"/>
      <w:pPr>
        <w:tabs>
          <w:tab w:val="num" w:pos="1800"/>
        </w:tabs>
        <w:ind w:left="1800" w:hanging="360"/>
      </w:pPr>
      <w:rPr>
        <w:rFonts w:ascii="Wingdings" w:hAnsi="Wingdings" w:hint="default"/>
      </w:rPr>
    </w:lvl>
    <w:lvl w:ilvl="3" w:tplc="3668A78E" w:tentative="1">
      <w:start w:val="1"/>
      <w:numFmt w:val="bullet"/>
      <w:lvlText w:val=""/>
      <w:lvlJc w:val="left"/>
      <w:pPr>
        <w:tabs>
          <w:tab w:val="num" w:pos="2520"/>
        </w:tabs>
        <w:ind w:left="2520" w:hanging="360"/>
      </w:pPr>
      <w:rPr>
        <w:rFonts w:ascii="Symbol" w:hAnsi="Symbol" w:hint="default"/>
      </w:rPr>
    </w:lvl>
    <w:lvl w:ilvl="4" w:tplc="6018F0BE" w:tentative="1">
      <w:start w:val="1"/>
      <w:numFmt w:val="bullet"/>
      <w:lvlText w:val="o"/>
      <w:lvlJc w:val="left"/>
      <w:pPr>
        <w:tabs>
          <w:tab w:val="num" w:pos="3240"/>
        </w:tabs>
        <w:ind w:left="3240" w:hanging="360"/>
      </w:pPr>
      <w:rPr>
        <w:rFonts w:ascii="Courier New" w:hAnsi="Courier New" w:hint="default"/>
      </w:rPr>
    </w:lvl>
    <w:lvl w:ilvl="5" w:tplc="51E6342A" w:tentative="1">
      <w:start w:val="1"/>
      <w:numFmt w:val="bullet"/>
      <w:lvlText w:val=""/>
      <w:lvlJc w:val="left"/>
      <w:pPr>
        <w:tabs>
          <w:tab w:val="num" w:pos="3960"/>
        </w:tabs>
        <w:ind w:left="3960" w:hanging="360"/>
      </w:pPr>
      <w:rPr>
        <w:rFonts w:ascii="Wingdings" w:hAnsi="Wingdings" w:hint="default"/>
      </w:rPr>
    </w:lvl>
    <w:lvl w:ilvl="6" w:tplc="7DAA4DE6" w:tentative="1">
      <w:start w:val="1"/>
      <w:numFmt w:val="bullet"/>
      <w:lvlText w:val=""/>
      <w:lvlJc w:val="left"/>
      <w:pPr>
        <w:tabs>
          <w:tab w:val="num" w:pos="4680"/>
        </w:tabs>
        <w:ind w:left="4680" w:hanging="360"/>
      </w:pPr>
      <w:rPr>
        <w:rFonts w:ascii="Symbol" w:hAnsi="Symbol" w:hint="default"/>
      </w:rPr>
    </w:lvl>
    <w:lvl w:ilvl="7" w:tplc="CAF4B012" w:tentative="1">
      <w:start w:val="1"/>
      <w:numFmt w:val="bullet"/>
      <w:lvlText w:val="o"/>
      <w:lvlJc w:val="left"/>
      <w:pPr>
        <w:tabs>
          <w:tab w:val="num" w:pos="5400"/>
        </w:tabs>
        <w:ind w:left="5400" w:hanging="360"/>
      </w:pPr>
      <w:rPr>
        <w:rFonts w:ascii="Courier New" w:hAnsi="Courier New" w:hint="default"/>
      </w:rPr>
    </w:lvl>
    <w:lvl w:ilvl="8" w:tplc="23002694"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57702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C2E289F"/>
    <w:multiLevelType w:val="multilevel"/>
    <w:tmpl w:val="7ACC81B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CE71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566562D"/>
    <w:multiLevelType w:val="hybridMultilevel"/>
    <w:tmpl w:val="8A30FAFA"/>
    <w:lvl w:ilvl="0" w:tplc="94F87CE6">
      <w:start w:val="1"/>
      <w:numFmt w:val="bullet"/>
      <w:lvlText w:val=""/>
      <w:lvlJc w:val="left"/>
      <w:pPr>
        <w:tabs>
          <w:tab w:val="num" w:pos="720"/>
        </w:tabs>
        <w:ind w:left="360" w:hanging="360"/>
      </w:pPr>
      <w:rPr>
        <w:rFonts w:ascii="Wingdings" w:hAnsi="Wingdings" w:hint="default"/>
        <w:sz w:val="56"/>
      </w:rPr>
    </w:lvl>
    <w:lvl w:ilvl="1" w:tplc="1A50DDC0" w:tentative="1">
      <w:start w:val="1"/>
      <w:numFmt w:val="bullet"/>
      <w:lvlText w:val="o"/>
      <w:lvlJc w:val="left"/>
      <w:pPr>
        <w:tabs>
          <w:tab w:val="num" w:pos="1440"/>
        </w:tabs>
        <w:ind w:left="1440" w:hanging="360"/>
      </w:pPr>
      <w:rPr>
        <w:rFonts w:ascii="Courier New" w:hAnsi="Courier New" w:hint="default"/>
      </w:rPr>
    </w:lvl>
    <w:lvl w:ilvl="2" w:tplc="A0F8D8EA" w:tentative="1">
      <w:start w:val="1"/>
      <w:numFmt w:val="bullet"/>
      <w:lvlText w:val=""/>
      <w:lvlJc w:val="left"/>
      <w:pPr>
        <w:tabs>
          <w:tab w:val="num" w:pos="2160"/>
        </w:tabs>
        <w:ind w:left="2160" w:hanging="360"/>
      </w:pPr>
      <w:rPr>
        <w:rFonts w:ascii="Wingdings" w:hAnsi="Wingdings" w:hint="default"/>
      </w:rPr>
    </w:lvl>
    <w:lvl w:ilvl="3" w:tplc="0E44C418" w:tentative="1">
      <w:start w:val="1"/>
      <w:numFmt w:val="bullet"/>
      <w:lvlText w:val=""/>
      <w:lvlJc w:val="left"/>
      <w:pPr>
        <w:tabs>
          <w:tab w:val="num" w:pos="2880"/>
        </w:tabs>
        <w:ind w:left="2880" w:hanging="360"/>
      </w:pPr>
      <w:rPr>
        <w:rFonts w:ascii="Symbol" w:hAnsi="Symbol" w:hint="default"/>
      </w:rPr>
    </w:lvl>
    <w:lvl w:ilvl="4" w:tplc="6A662D4E" w:tentative="1">
      <w:start w:val="1"/>
      <w:numFmt w:val="bullet"/>
      <w:lvlText w:val="o"/>
      <w:lvlJc w:val="left"/>
      <w:pPr>
        <w:tabs>
          <w:tab w:val="num" w:pos="3600"/>
        </w:tabs>
        <w:ind w:left="3600" w:hanging="360"/>
      </w:pPr>
      <w:rPr>
        <w:rFonts w:ascii="Courier New" w:hAnsi="Courier New" w:hint="default"/>
      </w:rPr>
    </w:lvl>
    <w:lvl w:ilvl="5" w:tplc="8C0E7AF2" w:tentative="1">
      <w:start w:val="1"/>
      <w:numFmt w:val="bullet"/>
      <w:lvlText w:val=""/>
      <w:lvlJc w:val="left"/>
      <w:pPr>
        <w:tabs>
          <w:tab w:val="num" w:pos="4320"/>
        </w:tabs>
        <w:ind w:left="4320" w:hanging="360"/>
      </w:pPr>
      <w:rPr>
        <w:rFonts w:ascii="Wingdings" w:hAnsi="Wingdings" w:hint="default"/>
      </w:rPr>
    </w:lvl>
    <w:lvl w:ilvl="6" w:tplc="34286BC8" w:tentative="1">
      <w:start w:val="1"/>
      <w:numFmt w:val="bullet"/>
      <w:lvlText w:val=""/>
      <w:lvlJc w:val="left"/>
      <w:pPr>
        <w:tabs>
          <w:tab w:val="num" w:pos="5040"/>
        </w:tabs>
        <w:ind w:left="5040" w:hanging="360"/>
      </w:pPr>
      <w:rPr>
        <w:rFonts w:ascii="Symbol" w:hAnsi="Symbol" w:hint="default"/>
      </w:rPr>
    </w:lvl>
    <w:lvl w:ilvl="7" w:tplc="754EA226" w:tentative="1">
      <w:start w:val="1"/>
      <w:numFmt w:val="bullet"/>
      <w:lvlText w:val="o"/>
      <w:lvlJc w:val="left"/>
      <w:pPr>
        <w:tabs>
          <w:tab w:val="num" w:pos="5760"/>
        </w:tabs>
        <w:ind w:left="5760" w:hanging="360"/>
      </w:pPr>
      <w:rPr>
        <w:rFonts w:ascii="Courier New" w:hAnsi="Courier New" w:hint="default"/>
      </w:rPr>
    </w:lvl>
    <w:lvl w:ilvl="8" w:tplc="0136C45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DA13EC"/>
    <w:multiLevelType w:val="multilevel"/>
    <w:tmpl w:val="E5B05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EB06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BFD31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62A14B4"/>
    <w:multiLevelType w:val="multilevel"/>
    <w:tmpl w:val="E0361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6D53F1"/>
    <w:multiLevelType w:val="hybridMultilevel"/>
    <w:tmpl w:val="0756BA66"/>
    <w:lvl w:ilvl="0" w:tplc="987C590A">
      <w:start w:val="1"/>
      <w:numFmt w:val="bullet"/>
      <w:lvlText w:val=""/>
      <w:lvlJc w:val="left"/>
      <w:pPr>
        <w:tabs>
          <w:tab w:val="num" w:pos="720"/>
        </w:tabs>
        <w:ind w:left="360" w:hanging="360"/>
      </w:pPr>
      <w:rPr>
        <w:rFonts w:ascii="Wingdings" w:hAnsi="Wingdings" w:hint="default"/>
        <w:sz w:val="56"/>
      </w:rPr>
    </w:lvl>
    <w:lvl w:ilvl="1" w:tplc="6D4EA044" w:tentative="1">
      <w:start w:val="1"/>
      <w:numFmt w:val="bullet"/>
      <w:lvlText w:val="o"/>
      <w:lvlJc w:val="left"/>
      <w:pPr>
        <w:tabs>
          <w:tab w:val="num" w:pos="1080"/>
        </w:tabs>
        <w:ind w:left="1080" w:hanging="360"/>
      </w:pPr>
      <w:rPr>
        <w:rFonts w:ascii="Courier New" w:hAnsi="Courier New" w:hint="default"/>
      </w:rPr>
    </w:lvl>
    <w:lvl w:ilvl="2" w:tplc="BFAEFEDC" w:tentative="1">
      <w:start w:val="1"/>
      <w:numFmt w:val="bullet"/>
      <w:lvlText w:val=""/>
      <w:lvlJc w:val="left"/>
      <w:pPr>
        <w:tabs>
          <w:tab w:val="num" w:pos="1800"/>
        </w:tabs>
        <w:ind w:left="1800" w:hanging="360"/>
      </w:pPr>
      <w:rPr>
        <w:rFonts w:ascii="Wingdings" w:hAnsi="Wingdings" w:hint="default"/>
      </w:rPr>
    </w:lvl>
    <w:lvl w:ilvl="3" w:tplc="C180D82A" w:tentative="1">
      <w:start w:val="1"/>
      <w:numFmt w:val="bullet"/>
      <w:lvlText w:val=""/>
      <w:lvlJc w:val="left"/>
      <w:pPr>
        <w:tabs>
          <w:tab w:val="num" w:pos="2520"/>
        </w:tabs>
        <w:ind w:left="2520" w:hanging="360"/>
      </w:pPr>
      <w:rPr>
        <w:rFonts w:ascii="Symbol" w:hAnsi="Symbol" w:hint="default"/>
      </w:rPr>
    </w:lvl>
    <w:lvl w:ilvl="4" w:tplc="56F8FC78" w:tentative="1">
      <w:start w:val="1"/>
      <w:numFmt w:val="bullet"/>
      <w:lvlText w:val="o"/>
      <w:lvlJc w:val="left"/>
      <w:pPr>
        <w:tabs>
          <w:tab w:val="num" w:pos="3240"/>
        </w:tabs>
        <w:ind w:left="3240" w:hanging="360"/>
      </w:pPr>
      <w:rPr>
        <w:rFonts w:ascii="Courier New" w:hAnsi="Courier New" w:hint="default"/>
      </w:rPr>
    </w:lvl>
    <w:lvl w:ilvl="5" w:tplc="09BCE60E" w:tentative="1">
      <w:start w:val="1"/>
      <w:numFmt w:val="bullet"/>
      <w:lvlText w:val=""/>
      <w:lvlJc w:val="left"/>
      <w:pPr>
        <w:tabs>
          <w:tab w:val="num" w:pos="3960"/>
        </w:tabs>
        <w:ind w:left="3960" w:hanging="360"/>
      </w:pPr>
      <w:rPr>
        <w:rFonts w:ascii="Wingdings" w:hAnsi="Wingdings" w:hint="default"/>
      </w:rPr>
    </w:lvl>
    <w:lvl w:ilvl="6" w:tplc="3A82126E" w:tentative="1">
      <w:start w:val="1"/>
      <w:numFmt w:val="bullet"/>
      <w:lvlText w:val=""/>
      <w:lvlJc w:val="left"/>
      <w:pPr>
        <w:tabs>
          <w:tab w:val="num" w:pos="4680"/>
        </w:tabs>
        <w:ind w:left="4680" w:hanging="360"/>
      </w:pPr>
      <w:rPr>
        <w:rFonts w:ascii="Symbol" w:hAnsi="Symbol" w:hint="default"/>
      </w:rPr>
    </w:lvl>
    <w:lvl w:ilvl="7" w:tplc="5E320B8C" w:tentative="1">
      <w:start w:val="1"/>
      <w:numFmt w:val="bullet"/>
      <w:lvlText w:val="o"/>
      <w:lvlJc w:val="left"/>
      <w:pPr>
        <w:tabs>
          <w:tab w:val="num" w:pos="5400"/>
        </w:tabs>
        <w:ind w:left="5400" w:hanging="360"/>
      </w:pPr>
      <w:rPr>
        <w:rFonts w:ascii="Courier New" w:hAnsi="Courier New" w:hint="default"/>
      </w:rPr>
    </w:lvl>
    <w:lvl w:ilvl="8" w:tplc="69EE50C4"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1BA4006"/>
    <w:multiLevelType w:val="hybridMultilevel"/>
    <w:tmpl w:val="0756BA66"/>
    <w:lvl w:ilvl="0" w:tplc="E28221D2">
      <w:start w:val="1"/>
      <w:numFmt w:val="bullet"/>
      <w:lvlText w:val=""/>
      <w:lvlJc w:val="left"/>
      <w:pPr>
        <w:tabs>
          <w:tab w:val="num" w:pos="720"/>
        </w:tabs>
        <w:ind w:left="340" w:hanging="340"/>
      </w:pPr>
      <w:rPr>
        <w:rFonts w:ascii="Wingdings" w:hAnsi="Wingdings" w:hint="default"/>
        <w:b w:val="0"/>
        <w:i w:val="0"/>
        <w:caps w:val="0"/>
        <w:strike w:val="0"/>
        <w:dstrike w:val="0"/>
        <w:vanish w:val="0"/>
        <w:color w:val="000000"/>
        <w:sz w:val="48"/>
        <w:vertAlign w:val="baseline"/>
        <w14:shadow w14:blurRad="0" w14:dist="0" w14:dir="0" w14:sx="0" w14:sy="0" w14:kx="0" w14:ky="0" w14:algn="none">
          <w14:srgbClr w14:val="000000"/>
        </w14:shadow>
        <w14:textOutline w14:w="0" w14:cap="rnd" w14:cmpd="sng" w14:algn="ctr">
          <w14:noFill/>
          <w14:prstDash w14:val="solid"/>
          <w14:bevel/>
        </w14:textOutline>
      </w:rPr>
    </w:lvl>
    <w:lvl w:ilvl="1" w:tplc="D4A41F70" w:tentative="1">
      <w:start w:val="1"/>
      <w:numFmt w:val="bullet"/>
      <w:lvlText w:val="o"/>
      <w:lvlJc w:val="left"/>
      <w:pPr>
        <w:tabs>
          <w:tab w:val="num" w:pos="1080"/>
        </w:tabs>
        <w:ind w:left="1080" w:hanging="360"/>
      </w:pPr>
      <w:rPr>
        <w:rFonts w:ascii="Courier New" w:hAnsi="Courier New" w:hint="default"/>
      </w:rPr>
    </w:lvl>
    <w:lvl w:ilvl="2" w:tplc="698EE03A" w:tentative="1">
      <w:start w:val="1"/>
      <w:numFmt w:val="bullet"/>
      <w:lvlText w:val=""/>
      <w:lvlJc w:val="left"/>
      <w:pPr>
        <w:tabs>
          <w:tab w:val="num" w:pos="1800"/>
        </w:tabs>
        <w:ind w:left="1800" w:hanging="360"/>
      </w:pPr>
      <w:rPr>
        <w:rFonts w:ascii="Wingdings" w:hAnsi="Wingdings" w:hint="default"/>
      </w:rPr>
    </w:lvl>
    <w:lvl w:ilvl="3" w:tplc="C6B0F396" w:tentative="1">
      <w:start w:val="1"/>
      <w:numFmt w:val="bullet"/>
      <w:lvlText w:val=""/>
      <w:lvlJc w:val="left"/>
      <w:pPr>
        <w:tabs>
          <w:tab w:val="num" w:pos="2520"/>
        </w:tabs>
        <w:ind w:left="2520" w:hanging="360"/>
      </w:pPr>
      <w:rPr>
        <w:rFonts w:ascii="Symbol" w:hAnsi="Symbol" w:hint="default"/>
      </w:rPr>
    </w:lvl>
    <w:lvl w:ilvl="4" w:tplc="89FCE97E" w:tentative="1">
      <w:start w:val="1"/>
      <w:numFmt w:val="bullet"/>
      <w:lvlText w:val="o"/>
      <w:lvlJc w:val="left"/>
      <w:pPr>
        <w:tabs>
          <w:tab w:val="num" w:pos="3240"/>
        </w:tabs>
        <w:ind w:left="3240" w:hanging="360"/>
      </w:pPr>
      <w:rPr>
        <w:rFonts w:ascii="Courier New" w:hAnsi="Courier New" w:hint="default"/>
      </w:rPr>
    </w:lvl>
    <w:lvl w:ilvl="5" w:tplc="35A6A702" w:tentative="1">
      <w:start w:val="1"/>
      <w:numFmt w:val="bullet"/>
      <w:lvlText w:val=""/>
      <w:lvlJc w:val="left"/>
      <w:pPr>
        <w:tabs>
          <w:tab w:val="num" w:pos="3960"/>
        </w:tabs>
        <w:ind w:left="3960" w:hanging="360"/>
      </w:pPr>
      <w:rPr>
        <w:rFonts w:ascii="Wingdings" w:hAnsi="Wingdings" w:hint="default"/>
      </w:rPr>
    </w:lvl>
    <w:lvl w:ilvl="6" w:tplc="6A222412" w:tentative="1">
      <w:start w:val="1"/>
      <w:numFmt w:val="bullet"/>
      <w:lvlText w:val=""/>
      <w:lvlJc w:val="left"/>
      <w:pPr>
        <w:tabs>
          <w:tab w:val="num" w:pos="4680"/>
        </w:tabs>
        <w:ind w:left="4680" w:hanging="360"/>
      </w:pPr>
      <w:rPr>
        <w:rFonts w:ascii="Symbol" w:hAnsi="Symbol" w:hint="default"/>
      </w:rPr>
    </w:lvl>
    <w:lvl w:ilvl="7" w:tplc="1B40B6EC" w:tentative="1">
      <w:start w:val="1"/>
      <w:numFmt w:val="bullet"/>
      <w:lvlText w:val="o"/>
      <w:lvlJc w:val="left"/>
      <w:pPr>
        <w:tabs>
          <w:tab w:val="num" w:pos="5400"/>
        </w:tabs>
        <w:ind w:left="5400" w:hanging="360"/>
      </w:pPr>
      <w:rPr>
        <w:rFonts w:ascii="Courier New" w:hAnsi="Courier New" w:hint="default"/>
      </w:rPr>
    </w:lvl>
    <w:lvl w:ilvl="8" w:tplc="F9FA8BC6"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A352563"/>
    <w:multiLevelType w:val="hybridMultilevel"/>
    <w:tmpl w:val="0756BA66"/>
    <w:lvl w:ilvl="0" w:tplc="C61E2878">
      <w:start w:val="1"/>
      <w:numFmt w:val="bullet"/>
      <w:lvlText w:val=""/>
      <w:lvlJc w:val="left"/>
      <w:pPr>
        <w:tabs>
          <w:tab w:val="num" w:pos="720"/>
        </w:tabs>
        <w:ind w:left="360" w:hanging="360"/>
      </w:pPr>
      <w:rPr>
        <w:rFonts w:ascii="Wingdings" w:hAnsi="Wingdings" w:hint="default"/>
        <w:sz w:val="56"/>
      </w:rPr>
    </w:lvl>
    <w:lvl w:ilvl="1" w:tplc="D61A3534" w:tentative="1">
      <w:start w:val="1"/>
      <w:numFmt w:val="bullet"/>
      <w:lvlText w:val="o"/>
      <w:lvlJc w:val="left"/>
      <w:pPr>
        <w:tabs>
          <w:tab w:val="num" w:pos="1080"/>
        </w:tabs>
        <w:ind w:left="1080" w:hanging="360"/>
      </w:pPr>
      <w:rPr>
        <w:rFonts w:ascii="Courier New" w:hAnsi="Courier New" w:hint="default"/>
      </w:rPr>
    </w:lvl>
    <w:lvl w:ilvl="2" w:tplc="94FE69C8" w:tentative="1">
      <w:start w:val="1"/>
      <w:numFmt w:val="bullet"/>
      <w:lvlText w:val=""/>
      <w:lvlJc w:val="left"/>
      <w:pPr>
        <w:tabs>
          <w:tab w:val="num" w:pos="1800"/>
        </w:tabs>
        <w:ind w:left="1800" w:hanging="360"/>
      </w:pPr>
      <w:rPr>
        <w:rFonts w:ascii="Wingdings" w:hAnsi="Wingdings" w:hint="default"/>
      </w:rPr>
    </w:lvl>
    <w:lvl w:ilvl="3" w:tplc="7988B56A" w:tentative="1">
      <w:start w:val="1"/>
      <w:numFmt w:val="bullet"/>
      <w:lvlText w:val=""/>
      <w:lvlJc w:val="left"/>
      <w:pPr>
        <w:tabs>
          <w:tab w:val="num" w:pos="2520"/>
        </w:tabs>
        <w:ind w:left="2520" w:hanging="360"/>
      </w:pPr>
      <w:rPr>
        <w:rFonts w:ascii="Symbol" w:hAnsi="Symbol" w:hint="default"/>
      </w:rPr>
    </w:lvl>
    <w:lvl w:ilvl="4" w:tplc="39E8D682" w:tentative="1">
      <w:start w:val="1"/>
      <w:numFmt w:val="bullet"/>
      <w:lvlText w:val="o"/>
      <w:lvlJc w:val="left"/>
      <w:pPr>
        <w:tabs>
          <w:tab w:val="num" w:pos="3240"/>
        </w:tabs>
        <w:ind w:left="3240" w:hanging="360"/>
      </w:pPr>
      <w:rPr>
        <w:rFonts w:ascii="Courier New" w:hAnsi="Courier New" w:hint="default"/>
      </w:rPr>
    </w:lvl>
    <w:lvl w:ilvl="5" w:tplc="EB2C86A2" w:tentative="1">
      <w:start w:val="1"/>
      <w:numFmt w:val="bullet"/>
      <w:lvlText w:val=""/>
      <w:lvlJc w:val="left"/>
      <w:pPr>
        <w:tabs>
          <w:tab w:val="num" w:pos="3960"/>
        </w:tabs>
        <w:ind w:left="3960" w:hanging="360"/>
      </w:pPr>
      <w:rPr>
        <w:rFonts w:ascii="Wingdings" w:hAnsi="Wingdings" w:hint="default"/>
      </w:rPr>
    </w:lvl>
    <w:lvl w:ilvl="6" w:tplc="9420F6BC" w:tentative="1">
      <w:start w:val="1"/>
      <w:numFmt w:val="bullet"/>
      <w:lvlText w:val=""/>
      <w:lvlJc w:val="left"/>
      <w:pPr>
        <w:tabs>
          <w:tab w:val="num" w:pos="4680"/>
        </w:tabs>
        <w:ind w:left="4680" w:hanging="360"/>
      </w:pPr>
      <w:rPr>
        <w:rFonts w:ascii="Symbol" w:hAnsi="Symbol" w:hint="default"/>
      </w:rPr>
    </w:lvl>
    <w:lvl w:ilvl="7" w:tplc="2CAC3C5E" w:tentative="1">
      <w:start w:val="1"/>
      <w:numFmt w:val="bullet"/>
      <w:lvlText w:val="o"/>
      <w:lvlJc w:val="left"/>
      <w:pPr>
        <w:tabs>
          <w:tab w:val="num" w:pos="5400"/>
        </w:tabs>
        <w:ind w:left="5400" w:hanging="360"/>
      </w:pPr>
      <w:rPr>
        <w:rFonts w:ascii="Courier New" w:hAnsi="Courier New" w:hint="default"/>
      </w:rPr>
    </w:lvl>
    <w:lvl w:ilvl="8" w:tplc="4016E704"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1"/>
  </w:num>
  <w:num w:numId="3">
    <w:abstractNumId w:val="12"/>
  </w:num>
  <w:num w:numId="4">
    <w:abstractNumId w:val="2"/>
  </w:num>
  <w:num w:numId="5">
    <w:abstractNumId w:val="11"/>
  </w:num>
  <w:num w:numId="6">
    <w:abstractNumId w:val="6"/>
  </w:num>
  <w:num w:numId="7">
    <w:abstractNumId w:val="4"/>
  </w:num>
  <w:num w:numId="8">
    <w:abstractNumId w:val="9"/>
  </w:num>
  <w:num w:numId="9">
    <w:abstractNumId w:val="16"/>
  </w:num>
  <w:num w:numId="10">
    <w:abstractNumId w:val="14"/>
  </w:num>
  <w:num w:numId="11">
    <w:abstractNumId w:val="3"/>
  </w:num>
  <w:num w:numId="12">
    <w:abstractNumId w:val="5"/>
  </w:num>
  <w:num w:numId="13">
    <w:abstractNumId w:val="15"/>
  </w:num>
  <w:num w:numId="14">
    <w:abstractNumId w:val="0"/>
  </w:num>
  <w:num w:numId="15">
    <w:abstractNumId w:val="10"/>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FE3"/>
    <w:rsid w:val="000208FC"/>
    <w:rsid w:val="0002197C"/>
    <w:rsid w:val="000371F5"/>
    <w:rsid w:val="00045DE6"/>
    <w:rsid w:val="00046548"/>
    <w:rsid w:val="00060D9A"/>
    <w:rsid w:val="000648D6"/>
    <w:rsid w:val="00073218"/>
    <w:rsid w:val="00083D53"/>
    <w:rsid w:val="000B3775"/>
    <w:rsid w:val="000B382B"/>
    <w:rsid w:val="000D0354"/>
    <w:rsid w:val="000D03E9"/>
    <w:rsid w:val="000D559E"/>
    <w:rsid w:val="000E4DBA"/>
    <w:rsid w:val="000E6569"/>
    <w:rsid w:val="00103D2B"/>
    <w:rsid w:val="0012576E"/>
    <w:rsid w:val="001470E7"/>
    <w:rsid w:val="0015657A"/>
    <w:rsid w:val="0016623F"/>
    <w:rsid w:val="00173234"/>
    <w:rsid w:val="00176335"/>
    <w:rsid w:val="00196581"/>
    <w:rsid w:val="00197466"/>
    <w:rsid w:val="001A4AF0"/>
    <w:rsid w:val="001F5C7F"/>
    <w:rsid w:val="002005BA"/>
    <w:rsid w:val="00215742"/>
    <w:rsid w:val="00222C1A"/>
    <w:rsid w:val="00254572"/>
    <w:rsid w:val="00260E17"/>
    <w:rsid w:val="00293CEF"/>
    <w:rsid w:val="002A6E77"/>
    <w:rsid w:val="002C74CE"/>
    <w:rsid w:val="002D069A"/>
    <w:rsid w:val="002D13E0"/>
    <w:rsid w:val="002E0132"/>
    <w:rsid w:val="00317244"/>
    <w:rsid w:val="00323645"/>
    <w:rsid w:val="00336F2E"/>
    <w:rsid w:val="00344989"/>
    <w:rsid w:val="00360FAE"/>
    <w:rsid w:val="003653D0"/>
    <w:rsid w:val="00380AB6"/>
    <w:rsid w:val="003820EA"/>
    <w:rsid w:val="00387CA7"/>
    <w:rsid w:val="00391D60"/>
    <w:rsid w:val="00394B43"/>
    <w:rsid w:val="003B1564"/>
    <w:rsid w:val="003B53BB"/>
    <w:rsid w:val="003D7E5C"/>
    <w:rsid w:val="00406CCB"/>
    <w:rsid w:val="00414B8E"/>
    <w:rsid w:val="004169FD"/>
    <w:rsid w:val="004450F8"/>
    <w:rsid w:val="00472B7D"/>
    <w:rsid w:val="00476CC2"/>
    <w:rsid w:val="004A24EE"/>
    <w:rsid w:val="004C1C30"/>
    <w:rsid w:val="004E5B04"/>
    <w:rsid w:val="004F3AD1"/>
    <w:rsid w:val="00500842"/>
    <w:rsid w:val="00502625"/>
    <w:rsid w:val="0052335E"/>
    <w:rsid w:val="00537C8B"/>
    <w:rsid w:val="005429BC"/>
    <w:rsid w:val="005555A3"/>
    <w:rsid w:val="00556D5F"/>
    <w:rsid w:val="00587136"/>
    <w:rsid w:val="00587868"/>
    <w:rsid w:val="005903B9"/>
    <w:rsid w:val="005B3A44"/>
    <w:rsid w:val="005B3B57"/>
    <w:rsid w:val="005D4662"/>
    <w:rsid w:val="00604797"/>
    <w:rsid w:val="00624D1C"/>
    <w:rsid w:val="0062563F"/>
    <w:rsid w:val="0063413C"/>
    <w:rsid w:val="00647E28"/>
    <w:rsid w:val="00655174"/>
    <w:rsid w:val="006631E7"/>
    <w:rsid w:val="00677883"/>
    <w:rsid w:val="00680AC8"/>
    <w:rsid w:val="00682E2B"/>
    <w:rsid w:val="00696CF1"/>
    <w:rsid w:val="006B6B67"/>
    <w:rsid w:val="006C545D"/>
    <w:rsid w:val="006D5CEC"/>
    <w:rsid w:val="006D6230"/>
    <w:rsid w:val="00707861"/>
    <w:rsid w:val="00727BC5"/>
    <w:rsid w:val="007701F0"/>
    <w:rsid w:val="00791ECD"/>
    <w:rsid w:val="007965F4"/>
    <w:rsid w:val="007A0575"/>
    <w:rsid w:val="007A1545"/>
    <w:rsid w:val="007A193F"/>
    <w:rsid w:val="007B280B"/>
    <w:rsid w:val="007C7573"/>
    <w:rsid w:val="007F658E"/>
    <w:rsid w:val="00802D46"/>
    <w:rsid w:val="008219B2"/>
    <w:rsid w:val="00823C16"/>
    <w:rsid w:val="008339CA"/>
    <w:rsid w:val="00861301"/>
    <w:rsid w:val="0088257A"/>
    <w:rsid w:val="00891374"/>
    <w:rsid w:val="00892240"/>
    <w:rsid w:val="008938DE"/>
    <w:rsid w:val="008B06F2"/>
    <w:rsid w:val="008C2BC8"/>
    <w:rsid w:val="008F1A6A"/>
    <w:rsid w:val="008F6F7F"/>
    <w:rsid w:val="009312BF"/>
    <w:rsid w:val="009319A3"/>
    <w:rsid w:val="00963144"/>
    <w:rsid w:val="009B2672"/>
    <w:rsid w:val="009E714E"/>
    <w:rsid w:val="009F5C3F"/>
    <w:rsid w:val="00A00F8D"/>
    <w:rsid w:val="00A10022"/>
    <w:rsid w:val="00A1071C"/>
    <w:rsid w:val="00A109BE"/>
    <w:rsid w:val="00A33480"/>
    <w:rsid w:val="00A34230"/>
    <w:rsid w:val="00A348CC"/>
    <w:rsid w:val="00A4189D"/>
    <w:rsid w:val="00A5468E"/>
    <w:rsid w:val="00A634C6"/>
    <w:rsid w:val="00A72CC3"/>
    <w:rsid w:val="00A7665F"/>
    <w:rsid w:val="00A82ABE"/>
    <w:rsid w:val="00AA288B"/>
    <w:rsid w:val="00AA422E"/>
    <w:rsid w:val="00AB0A4F"/>
    <w:rsid w:val="00AB3EDC"/>
    <w:rsid w:val="00AC0EA3"/>
    <w:rsid w:val="00AC4619"/>
    <w:rsid w:val="00AC7B17"/>
    <w:rsid w:val="00AD0E58"/>
    <w:rsid w:val="00AD31A1"/>
    <w:rsid w:val="00AD4838"/>
    <w:rsid w:val="00AE67B9"/>
    <w:rsid w:val="00AF0B91"/>
    <w:rsid w:val="00B14CD4"/>
    <w:rsid w:val="00B210DC"/>
    <w:rsid w:val="00B361EB"/>
    <w:rsid w:val="00B424F0"/>
    <w:rsid w:val="00B505AA"/>
    <w:rsid w:val="00BB34C7"/>
    <w:rsid w:val="00BF40A4"/>
    <w:rsid w:val="00C13539"/>
    <w:rsid w:val="00C24058"/>
    <w:rsid w:val="00C32F25"/>
    <w:rsid w:val="00C438F0"/>
    <w:rsid w:val="00C83D62"/>
    <w:rsid w:val="00D04A7F"/>
    <w:rsid w:val="00D06D4E"/>
    <w:rsid w:val="00D17632"/>
    <w:rsid w:val="00D36A51"/>
    <w:rsid w:val="00D46024"/>
    <w:rsid w:val="00D64769"/>
    <w:rsid w:val="00DA27F1"/>
    <w:rsid w:val="00DA6FE3"/>
    <w:rsid w:val="00DB3FB6"/>
    <w:rsid w:val="00DD135B"/>
    <w:rsid w:val="00DE1691"/>
    <w:rsid w:val="00DF5694"/>
    <w:rsid w:val="00E0435E"/>
    <w:rsid w:val="00E31FFA"/>
    <w:rsid w:val="00E40F38"/>
    <w:rsid w:val="00E509A6"/>
    <w:rsid w:val="00ED6825"/>
    <w:rsid w:val="00EE6194"/>
    <w:rsid w:val="00F21A71"/>
    <w:rsid w:val="00F26A2D"/>
    <w:rsid w:val="00F30D14"/>
    <w:rsid w:val="00F3693E"/>
    <w:rsid w:val="00F450A0"/>
    <w:rsid w:val="00F71980"/>
    <w:rsid w:val="00FF0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B99430D"/>
  <w15:docId w15:val="{080FA540-8A98-4C1A-BC54-9A36F91B9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spacing w:before="240"/>
      <w:jc w:val="center"/>
      <w:outlineLvl w:val="0"/>
    </w:pPr>
    <w:rPr>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spacing w:before="120"/>
      <w:outlineLvl w:val="2"/>
    </w:pPr>
    <w:rPr>
      <w:b/>
      <w:sz w:val="20"/>
    </w:rPr>
  </w:style>
  <w:style w:type="paragraph" w:styleId="Heading4">
    <w:name w:val="heading 4"/>
    <w:basedOn w:val="Normal"/>
    <w:next w:val="Normal"/>
    <w:qFormat/>
    <w:pPr>
      <w:keepNext/>
      <w:spacing w:before="120"/>
      <w:ind w:right="-25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120" w:line="360" w:lineRule="auto"/>
      <w:jc w:val="center"/>
    </w:pPr>
    <w:rPr>
      <w:rFonts w:ascii="Arial" w:eastAsia="Times" w:hAnsi="Arial"/>
      <w:b/>
      <w:sz w:val="28"/>
    </w:rPr>
  </w:style>
  <w:style w:type="paragraph" w:styleId="Header">
    <w:name w:val="header"/>
    <w:basedOn w:val="Normal"/>
    <w:pPr>
      <w:tabs>
        <w:tab w:val="center" w:pos="4819"/>
        <w:tab w:val="right" w:pos="9071"/>
      </w:tabs>
      <w:spacing w:before="240" w:line="480" w:lineRule="auto"/>
      <w:ind w:right="92"/>
    </w:pPr>
    <w:rPr>
      <w:rFonts w:ascii="Palatino" w:hAnsi="Palatino"/>
    </w:rPr>
  </w:style>
  <w:style w:type="character" w:styleId="PageNumber">
    <w:name w:val="page number"/>
    <w:basedOn w:val="DefaultParagraphFont"/>
  </w:style>
  <w:style w:type="paragraph" w:styleId="BodyText">
    <w:name w:val="Body Text"/>
    <w:basedOn w:val="Normal"/>
    <w:pPr>
      <w:pBdr>
        <w:top w:val="single" w:sz="4" w:space="1" w:color="auto"/>
        <w:left w:val="single" w:sz="4" w:space="4" w:color="auto"/>
        <w:bottom w:val="single" w:sz="4" w:space="1" w:color="auto"/>
        <w:right w:val="single" w:sz="4" w:space="4" w:color="auto"/>
      </w:pBdr>
    </w:pPr>
  </w:style>
  <w:style w:type="paragraph" w:styleId="Caption">
    <w:name w:val="caption"/>
    <w:basedOn w:val="Normal"/>
    <w:next w:val="Normal"/>
    <w:qFormat/>
    <w:pPr>
      <w:spacing w:before="120" w:line="360" w:lineRule="auto"/>
    </w:pPr>
    <w:rPr>
      <w:b/>
    </w:rPr>
  </w:style>
  <w:style w:type="character" w:styleId="Hyperlink">
    <w:name w:val="Hyperlink"/>
    <w:uiPriority w:val="99"/>
    <w:rPr>
      <w:color w:val="0000FF"/>
      <w:u w:val="single"/>
    </w:rPr>
  </w:style>
  <w:style w:type="paragraph" w:styleId="Footer">
    <w:name w:val="footer"/>
    <w:basedOn w:val="Normal"/>
    <w:link w:val="FooterChar"/>
    <w:uiPriority w:val="99"/>
    <w:pPr>
      <w:tabs>
        <w:tab w:val="center" w:pos="4320"/>
        <w:tab w:val="right" w:pos="8640"/>
      </w:tabs>
    </w:pPr>
  </w:style>
  <w:style w:type="character" w:styleId="FollowedHyperlink">
    <w:name w:val="FollowedHyperlink"/>
    <w:rPr>
      <w:color w:val="800080"/>
      <w:u w:val="single"/>
    </w:rPr>
  </w:style>
  <w:style w:type="character" w:customStyle="1" w:styleId="FooterChar">
    <w:name w:val="Footer Char"/>
    <w:basedOn w:val="DefaultParagraphFont"/>
    <w:link w:val="Footer"/>
    <w:uiPriority w:val="99"/>
    <w:rsid w:val="00537C8B"/>
    <w:rPr>
      <w:sz w:val="24"/>
      <w:lang w:eastAsia="en-US"/>
    </w:rPr>
  </w:style>
  <w:style w:type="paragraph" w:styleId="ListParagraph">
    <w:name w:val="List Paragraph"/>
    <w:basedOn w:val="Normal"/>
    <w:uiPriority w:val="34"/>
    <w:qFormat/>
    <w:rsid w:val="00E509A6"/>
    <w:pPr>
      <w:ind w:left="720"/>
      <w:contextualSpacing/>
    </w:pPr>
  </w:style>
  <w:style w:type="character" w:styleId="CommentReference">
    <w:name w:val="annotation reference"/>
    <w:basedOn w:val="DefaultParagraphFont"/>
    <w:semiHidden/>
    <w:unhideWhenUsed/>
    <w:rsid w:val="00D06D4E"/>
    <w:rPr>
      <w:sz w:val="16"/>
      <w:szCs w:val="16"/>
    </w:rPr>
  </w:style>
  <w:style w:type="paragraph" w:styleId="CommentText">
    <w:name w:val="annotation text"/>
    <w:basedOn w:val="Normal"/>
    <w:link w:val="CommentTextChar"/>
    <w:semiHidden/>
    <w:unhideWhenUsed/>
    <w:rsid w:val="00D06D4E"/>
    <w:rPr>
      <w:sz w:val="20"/>
    </w:rPr>
  </w:style>
  <w:style w:type="character" w:customStyle="1" w:styleId="CommentTextChar">
    <w:name w:val="Comment Text Char"/>
    <w:basedOn w:val="DefaultParagraphFont"/>
    <w:link w:val="CommentText"/>
    <w:semiHidden/>
    <w:rsid w:val="00D06D4E"/>
    <w:rPr>
      <w:lang w:eastAsia="en-US"/>
    </w:rPr>
  </w:style>
  <w:style w:type="paragraph" w:styleId="CommentSubject">
    <w:name w:val="annotation subject"/>
    <w:basedOn w:val="CommentText"/>
    <w:next w:val="CommentText"/>
    <w:link w:val="CommentSubjectChar"/>
    <w:semiHidden/>
    <w:unhideWhenUsed/>
    <w:rsid w:val="00D06D4E"/>
    <w:rPr>
      <w:b/>
      <w:bCs/>
    </w:rPr>
  </w:style>
  <w:style w:type="character" w:customStyle="1" w:styleId="CommentSubjectChar">
    <w:name w:val="Comment Subject Char"/>
    <w:basedOn w:val="CommentTextChar"/>
    <w:link w:val="CommentSubject"/>
    <w:semiHidden/>
    <w:rsid w:val="00D06D4E"/>
    <w:rPr>
      <w:b/>
      <w:bCs/>
      <w:lang w:eastAsia="en-US"/>
    </w:rPr>
  </w:style>
  <w:style w:type="paragraph" w:styleId="BalloonText">
    <w:name w:val="Balloon Text"/>
    <w:basedOn w:val="Normal"/>
    <w:link w:val="BalloonTextChar"/>
    <w:semiHidden/>
    <w:unhideWhenUsed/>
    <w:rsid w:val="00D06D4E"/>
    <w:rPr>
      <w:rFonts w:ascii="Segoe UI" w:hAnsi="Segoe UI" w:cs="Segoe UI"/>
      <w:sz w:val="18"/>
      <w:szCs w:val="18"/>
    </w:rPr>
  </w:style>
  <w:style w:type="character" w:customStyle="1" w:styleId="BalloonTextChar">
    <w:name w:val="Balloon Text Char"/>
    <w:basedOn w:val="DefaultParagraphFont"/>
    <w:link w:val="BalloonText"/>
    <w:semiHidden/>
    <w:rsid w:val="00D06D4E"/>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0B37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L.Connelly@kent.ac.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mith@chi.ac.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cret-ww2.net/copy-of-liss-sunda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facebook.com/secretww2net" TargetMode="External"/><Relationship Id="rId1" Type="http://schemas.openxmlformats.org/officeDocument/2006/relationships/hyperlink" Target="http://www.secret-ww2.ne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facebook.com/secretww2net" TargetMode="External"/><Relationship Id="rId1" Type="http://schemas.openxmlformats.org/officeDocument/2006/relationships/hyperlink" Target="http://www.secret-ww2.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Administrator%20Files\Grants%20and%20Prizes\Undergraduate%20Research%20Bursaries\Templates\2015\Template%20-%20URB%202015%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09691-9AE4-4859-96F3-5E33C6B0C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URB 2015 application form</Template>
  <TotalTime>0</TotalTime>
  <Pages>5</Pages>
  <Words>702</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4893</CharactersWithSpaces>
  <SharedDoc>false</SharedDoc>
  <HLinks>
    <vt:vector size="6" baseType="variant">
      <vt:variant>
        <vt:i4>6488118</vt:i4>
      </vt:variant>
      <vt:variant>
        <vt:i4>0</vt:i4>
      </vt:variant>
      <vt:variant>
        <vt:i4>0</vt:i4>
      </vt:variant>
      <vt:variant>
        <vt:i4>5</vt:i4>
      </vt:variant>
      <vt:variant>
        <vt:lpwstr>http://www.eps.ac.uk/grants/bursaries.html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Harris, Sandra</dc:creator>
  <cp:lastModifiedBy>stephanie kirkup</cp:lastModifiedBy>
  <cp:revision>2</cp:revision>
  <cp:lastPrinted>2003-06-23T19:06:00Z</cp:lastPrinted>
  <dcterms:created xsi:type="dcterms:W3CDTF">2021-08-25T18:33:00Z</dcterms:created>
  <dcterms:modified xsi:type="dcterms:W3CDTF">2021-08-25T18:33:00Z</dcterms:modified>
</cp:coreProperties>
</file>